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CAE" w14:textId="17D4BE3F" w:rsidR="009D7B83" w:rsidRDefault="00372A8F" w:rsidP="005E1273">
      <w:proofErr w:type="spellStart"/>
      <w:r>
        <w:t>Assalamu</w:t>
      </w:r>
      <w:proofErr w:type="spellEnd"/>
      <w:r>
        <w:t xml:space="preserve"> Alaykum W </w:t>
      </w:r>
      <w:proofErr w:type="spellStart"/>
      <w:r>
        <w:t>W</w:t>
      </w:r>
      <w:proofErr w:type="spellEnd"/>
    </w:p>
    <w:p w14:paraId="434BA947" w14:textId="109913C9" w:rsidR="00216A35" w:rsidRPr="009F0581" w:rsidRDefault="00216A35" w:rsidP="00216A35">
      <w:pPr>
        <w:rPr>
          <w:b/>
          <w:bCs/>
        </w:rPr>
      </w:pPr>
      <w:r>
        <w:t>Dear Parent/ Carer,</w:t>
      </w:r>
      <w:r>
        <w:br/>
        <w:t xml:space="preserve">Please find below a </w:t>
      </w:r>
      <w:r w:rsidR="008F7834">
        <w:t>study</w:t>
      </w:r>
      <w:r>
        <w:t xml:space="preserve"> schedule for your child. </w:t>
      </w:r>
      <w:r w:rsidR="008F7834">
        <w:t>T</w:t>
      </w:r>
      <w:r>
        <w:t>eacher</w:t>
      </w:r>
      <w:r w:rsidR="008F7834">
        <w:t>s</w:t>
      </w:r>
      <w:r>
        <w:t xml:space="preserve"> ha</w:t>
      </w:r>
      <w:r w:rsidR="008F7834">
        <w:t>ve</w:t>
      </w:r>
      <w:r>
        <w:t xml:space="preserve"> given the number of pages </w:t>
      </w:r>
      <w:r w:rsidR="008F7834">
        <w:t>that</w:t>
      </w:r>
      <w:r>
        <w:t xml:space="preserve"> need to</w:t>
      </w:r>
      <w:r w:rsidR="008F7834">
        <w:t xml:space="preserve"> be</w:t>
      </w:r>
      <w:r>
        <w:t xml:space="preserve"> stud</w:t>
      </w:r>
      <w:r w:rsidR="008F7834">
        <w:t>ied</w:t>
      </w:r>
      <w:r>
        <w:t xml:space="preserve"> on each given day. Kindly sign every day to monitor the completion of each subject.</w:t>
      </w:r>
      <w:r w:rsidR="00C21007">
        <w:t xml:space="preserve"> </w:t>
      </w:r>
      <w:r w:rsidR="00C21007" w:rsidRPr="009F0581">
        <w:rPr>
          <w:b/>
          <w:bCs/>
        </w:rPr>
        <w:t>P</w:t>
      </w:r>
      <w:r w:rsidR="009F0581" w:rsidRPr="009F0581">
        <w:rPr>
          <w:b/>
          <w:bCs/>
        </w:rPr>
        <w:t xml:space="preserve">lease also visit </w:t>
      </w:r>
      <w:proofErr w:type="spellStart"/>
      <w:r w:rsidR="009F0581" w:rsidRPr="009F0581">
        <w:rPr>
          <w:b/>
          <w:bCs/>
        </w:rPr>
        <w:t>youtube</w:t>
      </w:r>
      <w:proofErr w:type="spellEnd"/>
      <w:r w:rsidR="009F0581" w:rsidRPr="009F0581">
        <w:rPr>
          <w:b/>
          <w:bCs/>
        </w:rPr>
        <w:t xml:space="preserve"> channel an </w:t>
      </w:r>
      <w:proofErr w:type="spellStart"/>
      <w:r w:rsidR="009F0581" w:rsidRPr="009F0581">
        <w:rPr>
          <w:b/>
          <w:bCs/>
        </w:rPr>
        <w:t>nasihah</w:t>
      </w:r>
      <w:proofErr w:type="spellEnd"/>
      <w:r w:rsidR="009F0581" w:rsidRPr="009F0581">
        <w:rPr>
          <w:b/>
          <w:bCs/>
        </w:rPr>
        <w:t xml:space="preserve"> publications level 3 where ml </w:t>
      </w:r>
      <w:proofErr w:type="spellStart"/>
      <w:r w:rsidR="009F0581" w:rsidRPr="009F0581">
        <w:rPr>
          <w:b/>
          <w:bCs/>
        </w:rPr>
        <w:t>atiq</w:t>
      </w:r>
      <w:proofErr w:type="spellEnd"/>
      <w:r w:rsidR="009F0581" w:rsidRPr="009F0581">
        <w:rPr>
          <w:b/>
          <w:bCs/>
        </w:rPr>
        <w:t xml:space="preserve"> himself is delivering the </w:t>
      </w:r>
      <w:proofErr w:type="spellStart"/>
      <w:r w:rsidR="009F0581" w:rsidRPr="009F0581">
        <w:rPr>
          <w:b/>
          <w:bCs/>
        </w:rPr>
        <w:t>quran</w:t>
      </w:r>
      <w:proofErr w:type="spellEnd"/>
      <w:r w:rsidR="009F0581" w:rsidRPr="009F0581">
        <w:rPr>
          <w:b/>
          <w:bCs/>
        </w:rPr>
        <w:t xml:space="preserve"> lessons. </w:t>
      </w:r>
      <w:proofErr w:type="gramStart"/>
      <w:r w:rsidR="009F0581" w:rsidRPr="009F0581">
        <w:rPr>
          <w:b/>
          <w:bCs/>
        </w:rPr>
        <w:t>Also</w:t>
      </w:r>
      <w:proofErr w:type="gramEnd"/>
      <w:r w:rsidR="009F0581" w:rsidRPr="009F0581">
        <w:rPr>
          <w:b/>
          <w:bCs/>
        </w:rPr>
        <w:t xml:space="preserve"> for surah and </w:t>
      </w:r>
      <w:proofErr w:type="spellStart"/>
      <w:r w:rsidR="009F0581" w:rsidRPr="009F0581">
        <w:rPr>
          <w:b/>
          <w:bCs/>
        </w:rPr>
        <w:t>duas</w:t>
      </w:r>
      <w:proofErr w:type="spellEnd"/>
      <w:r w:rsidR="009F0581" w:rsidRPr="009F0581">
        <w:rPr>
          <w:b/>
          <w:bCs/>
        </w:rPr>
        <w:t xml:space="preserve"> level 3. </w:t>
      </w:r>
    </w:p>
    <w:tbl>
      <w:tblPr>
        <w:tblStyle w:val="TableGrid"/>
        <w:tblpPr w:leftFromText="180" w:rightFromText="180" w:vertAnchor="page" w:horzAnchor="margin" w:tblpY="3461"/>
        <w:tblW w:w="1031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  <w:gridCol w:w="561"/>
        <w:gridCol w:w="1481"/>
        <w:gridCol w:w="2268"/>
        <w:gridCol w:w="850"/>
      </w:tblGrid>
      <w:tr w:rsidR="00AC591F" w14:paraId="51E591D7" w14:textId="77777777" w:rsidTr="003B206E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C211469" w14:textId="77777777" w:rsidR="00AC591F" w:rsidRDefault="00AC591F" w:rsidP="003B206E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18C9A6" w14:textId="77777777" w:rsidR="00AC591F" w:rsidRDefault="00AC591F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CC66A" w14:textId="77777777" w:rsidR="00AC591F" w:rsidRDefault="00AC591F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549392" w14:textId="77777777" w:rsidR="00AC591F" w:rsidRDefault="00AC591F" w:rsidP="003B206E">
            <w:pPr>
              <w:jc w:val="center"/>
            </w:pPr>
            <w:r>
              <w:t>Sign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E1153" w14:textId="77777777" w:rsidR="00AC591F" w:rsidRDefault="00AC591F" w:rsidP="003B206E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DB42FE" w14:textId="77777777" w:rsidR="00AC591F" w:rsidRDefault="00AC591F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A5D9B3" w14:textId="77777777" w:rsidR="00AC591F" w:rsidRDefault="00AC591F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9D702F" w14:textId="77777777" w:rsidR="00AC591F" w:rsidRDefault="00AC591F" w:rsidP="003B206E">
            <w:pPr>
              <w:jc w:val="center"/>
            </w:pPr>
            <w:r>
              <w:t>Sign</w:t>
            </w:r>
          </w:p>
        </w:tc>
      </w:tr>
      <w:tr w:rsidR="00AC591F" w14:paraId="7A3EEA2D" w14:textId="77777777" w:rsidTr="003B206E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F18CBFB" w14:textId="77777777" w:rsidR="00AC591F" w:rsidRDefault="00AC591F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25564516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79A51BDB" w14:textId="51B325F9" w:rsidR="00AC591F" w:rsidRDefault="00F823A5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</w:t>
            </w:r>
            <w:r w:rsidR="00AF777C">
              <w:t>5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E2A899C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EDF29F" w14:textId="77777777" w:rsidR="00AC591F" w:rsidRDefault="00AC591F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5381AC81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0C3BC89" w14:textId="55BD2B5B" w:rsidR="00AC591F" w:rsidRDefault="00F823A5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</w:t>
            </w:r>
            <w:r w:rsidR="00292AD0"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024AE48" w14:textId="77777777" w:rsidR="00AC591F" w:rsidRDefault="00AC591F" w:rsidP="003B206E">
            <w:pPr>
              <w:jc w:val="center"/>
            </w:pPr>
          </w:p>
        </w:tc>
      </w:tr>
      <w:tr w:rsidR="00AC591F" w14:paraId="2C070EBA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AAAC15F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3C9519F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00ABF68A" w14:textId="43AE3D9D" w:rsidR="00AC591F" w:rsidRDefault="00B93736" w:rsidP="003B206E">
            <w:pPr>
              <w:jc w:val="center"/>
            </w:pPr>
            <w:proofErr w:type="spellStart"/>
            <w:r>
              <w:t>Fiqh</w:t>
            </w:r>
            <w:proofErr w:type="spellEnd"/>
            <w:r>
              <w:t xml:space="preserve">: </w:t>
            </w:r>
            <w:proofErr w:type="gramStart"/>
            <w:r w:rsidR="00292AD0">
              <w:t>revise  &amp;</w:t>
            </w:r>
            <w:proofErr w:type="gramEnd"/>
            <w:r w:rsidR="00292AD0">
              <w:t xml:space="preserve"> </w:t>
            </w:r>
          </w:p>
          <w:p w14:paraId="3D4D211F" w14:textId="740C407B" w:rsidR="00292AD0" w:rsidRDefault="00292AD0" w:rsidP="003B206E">
            <w:pPr>
              <w:jc w:val="center"/>
            </w:pPr>
            <w:r>
              <w:t xml:space="preserve">Check all workbook </w:t>
            </w:r>
            <w:proofErr w:type="spellStart"/>
            <w:r>
              <w:t>activites</w:t>
            </w:r>
            <w:proofErr w:type="spellEnd"/>
            <w:r>
              <w:t xml:space="preserve"> in </w:t>
            </w:r>
            <w:proofErr w:type="spellStart"/>
            <w:r>
              <w:t>fiqh</w:t>
            </w:r>
            <w:proofErr w:type="spellEnd"/>
            <w:r>
              <w:t xml:space="preserve"> are completed 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52FC6C5D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8D61E47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9545241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02E42D88" w14:textId="06BB5D4D" w:rsidR="00AC591F" w:rsidRDefault="00C21007" w:rsidP="003B206E">
            <w:pPr>
              <w:jc w:val="center"/>
            </w:pP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06B36A70" w14:textId="77777777" w:rsidR="00AC591F" w:rsidRDefault="00AC591F" w:rsidP="003B206E">
            <w:pPr>
              <w:jc w:val="center"/>
            </w:pPr>
          </w:p>
        </w:tc>
      </w:tr>
      <w:tr w:rsidR="00AC591F" w14:paraId="606FF286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CCBD58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A88A403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2708CA6A" w14:textId="53DA3B1E" w:rsidR="00AC591F" w:rsidRDefault="00B93736" w:rsidP="003B206E">
            <w:pPr>
              <w:spacing w:after="160" w:line="259" w:lineRule="auto"/>
              <w:jc w:val="center"/>
            </w:pPr>
            <w:r>
              <w:t xml:space="preserve">Revise F1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74A1309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FC90189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2D4CA044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E3354FA" w14:textId="77777777" w:rsidR="00B93736" w:rsidRDefault="00B93736" w:rsidP="003B206E">
            <w:pPr>
              <w:jc w:val="center"/>
            </w:pPr>
            <w:r>
              <w:t>Revise C4 Surah</w:t>
            </w:r>
          </w:p>
          <w:p w14:paraId="6FAD0CB8" w14:textId="77777777" w:rsidR="00AC591F" w:rsidRDefault="00AC591F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CCDDBA3" w14:textId="77777777" w:rsidR="00AC591F" w:rsidRDefault="00AC591F" w:rsidP="003B206E">
            <w:pPr>
              <w:jc w:val="center"/>
            </w:pPr>
          </w:p>
        </w:tc>
      </w:tr>
      <w:tr w:rsidR="00AC591F" w14:paraId="412FAE3E" w14:textId="77777777" w:rsidTr="003B206E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1B7F79D" w14:textId="77777777" w:rsidR="00AC591F" w:rsidRDefault="00AC591F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9A32251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126866EE" w14:textId="6228108C" w:rsidR="00AC591F" w:rsidRDefault="00F823A5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</w:t>
            </w:r>
            <w:r w:rsidR="00AF777C">
              <w:t>5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A416258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966B86A" w14:textId="77777777" w:rsidR="00AC591F" w:rsidRDefault="00AC591F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04BD8A4F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66FBD55" w14:textId="72B28A42" w:rsidR="00AC591F" w:rsidRDefault="00F823A5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</w:t>
            </w:r>
            <w:r w:rsidR="00292AD0"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BF4E68" w14:textId="77777777" w:rsidR="00AC591F" w:rsidRDefault="00AC591F" w:rsidP="003B206E">
            <w:pPr>
              <w:jc w:val="center"/>
            </w:pPr>
          </w:p>
        </w:tc>
      </w:tr>
      <w:tr w:rsidR="00AC591F" w14:paraId="47FC06FC" w14:textId="77777777" w:rsidTr="003B206E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5D3C5EC8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0D0BD3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1C7DB54B" w14:textId="77777777" w:rsidR="00AC591F" w:rsidRDefault="00DE61CE" w:rsidP="003B206E">
            <w:pPr>
              <w:jc w:val="center"/>
            </w:pPr>
            <w:proofErr w:type="spellStart"/>
            <w:r>
              <w:t>Ahadith</w:t>
            </w:r>
            <w:proofErr w:type="spellEnd"/>
            <w:r>
              <w:t>: 1-5</w:t>
            </w:r>
          </w:p>
          <w:p w14:paraId="3F8B9071" w14:textId="3AF9B4D6" w:rsidR="00292AD0" w:rsidRDefault="00292AD0" w:rsidP="003B206E">
            <w:pPr>
              <w:jc w:val="center"/>
            </w:pPr>
            <w:r>
              <w:t xml:space="preserve">Complete workbook </w:t>
            </w:r>
            <w:proofErr w:type="spellStart"/>
            <w:r>
              <w:t>activites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68312361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0272265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85F5495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3C3CB471" w14:textId="134D4F35" w:rsidR="00AC591F" w:rsidRDefault="00C21007" w:rsidP="003B206E">
            <w:pPr>
              <w:jc w:val="center"/>
            </w:pPr>
            <w:proofErr w:type="spellStart"/>
            <w:r>
              <w:t>Adab</w:t>
            </w:r>
            <w:proofErr w:type="spellEnd"/>
            <w:r>
              <w:t xml:space="preserve">: </w:t>
            </w: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FE3247F" w14:textId="77777777" w:rsidR="00AC591F" w:rsidRDefault="00AC591F" w:rsidP="003B206E">
            <w:pPr>
              <w:jc w:val="center"/>
            </w:pPr>
          </w:p>
        </w:tc>
      </w:tr>
      <w:tr w:rsidR="00AC591F" w14:paraId="7E9CCF0A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AA4CC49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0F3DE517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48A4B4B" w14:textId="7FD46825" w:rsidR="00AC591F" w:rsidRDefault="00B93736" w:rsidP="003B206E">
            <w:pPr>
              <w:jc w:val="center"/>
            </w:pPr>
            <w:r>
              <w:t xml:space="preserve">Revise F2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8774EF7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41D47F2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25E1689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2831545" w14:textId="77777777" w:rsidR="00B93736" w:rsidRDefault="00B93736" w:rsidP="003B206E">
            <w:pPr>
              <w:jc w:val="center"/>
            </w:pPr>
            <w:r>
              <w:t xml:space="preserve">Revise C4 </w:t>
            </w:r>
            <w:proofErr w:type="spellStart"/>
            <w:r>
              <w:t>Duas</w:t>
            </w:r>
            <w:proofErr w:type="spellEnd"/>
          </w:p>
          <w:p w14:paraId="0E9356EC" w14:textId="77777777" w:rsidR="00AC591F" w:rsidRDefault="00AC591F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57A4458" w14:textId="77777777" w:rsidR="00AC591F" w:rsidRDefault="00AC591F" w:rsidP="003B206E">
            <w:pPr>
              <w:jc w:val="center"/>
            </w:pPr>
          </w:p>
        </w:tc>
      </w:tr>
      <w:tr w:rsidR="00AC591F" w14:paraId="62F8A018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60BFA220" w14:textId="77777777" w:rsidR="00AC591F" w:rsidRDefault="00AC591F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2BB8A41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FB3B747" w14:textId="36EAAE45" w:rsidR="00AC591F" w:rsidRDefault="00F823A5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</w:t>
            </w:r>
            <w:r w:rsidR="00AF777C">
              <w:t>5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C8B0C91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D6DCE1F" w14:textId="77777777" w:rsidR="00AC591F" w:rsidRDefault="00AC591F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88964FD" w14:textId="77777777" w:rsidR="00AC591F" w:rsidRDefault="00AC591F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19F3FCB4" w14:textId="42CE877B" w:rsidR="00AC591F" w:rsidRDefault="00F823A5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</w:t>
            </w:r>
            <w:r w:rsidR="00292AD0">
              <w:t>3</w:t>
            </w:r>
            <w:r w:rsidR="00292AD0" w:rsidRPr="00292AD0">
              <w:rPr>
                <w:vertAlign w:val="superscript"/>
              </w:rPr>
              <w:t>rd</w:t>
            </w:r>
            <w:r w:rsidR="00292AD0"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032411C" w14:textId="77777777" w:rsidR="00AC591F" w:rsidRDefault="00AC591F" w:rsidP="003B206E">
            <w:pPr>
              <w:jc w:val="center"/>
            </w:pPr>
          </w:p>
        </w:tc>
      </w:tr>
      <w:tr w:rsidR="00AC591F" w14:paraId="0B0F9966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7229926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55A3E3F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721298AD" w14:textId="5C4DE988" w:rsidR="00AC591F" w:rsidRDefault="00DE61CE" w:rsidP="003B206E">
            <w:pPr>
              <w:jc w:val="center"/>
            </w:pPr>
            <w:proofErr w:type="spellStart"/>
            <w:r>
              <w:t>Sirah</w:t>
            </w:r>
            <w:proofErr w:type="spellEnd"/>
            <w:r>
              <w:t xml:space="preserve">: </w:t>
            </w:r>
            <w:r w:rsidR="00292AD0">
              <w:t>99</w:t>
            </w:r>
            <w:r>
              <w:t xml:space="preserve"> – </w:t>
            </w:r>
            <w:r w:rsidR="00292AD0">
              <w:t>102 &amp; corresponding workbook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E7821FA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1BC5AD8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1F6074E" w14:textId="77777777" w:rsidR="00AC591F" w:rsidRDefault="00AC591F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36831879" w14:textId="36317329" w:rsidR="00AC591F" w:rsidRDefault="00DE61CE" w:rsidP="003B206E">
            <w:pPr>
              <w:jc w:val="center"/>
            </w:pPr>
            <w:r>
              <w:t xml:space="preserve">Fiqh: </w:t>
            </w:r>
            <w:r w:rsidR="00C21007">
              <w:t xml:space="preserve"> </w:t>
            </w:r>
            <w:r w:rsidR="00C21007"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5E4EAB54" w14:textId="77777777" w:rsidR="00AC591F" w:rsidRDefault="00AC591F" w:rsidP="003B206E">
            <w:pPr>
              <w:jc w:val="center"/>
            </w:pPr>
          </w:p>
        </w:tc>
      </w:tr>
      <w:tr w:rsidR="00AC591F" w14:paraId="4A8666E0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707C9666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76A2B7AB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B6D1B9F" w14:textId="53B798D6" w:rsidR="00AC591F" w:rsidRDefault="00B93736" w:rsidP="003B206E">
            <w:pPr>
              <w:jc w:val="center"/>
            </w:pPr>
            <w:r>
              <w:t xml:space="preserve">Revise C1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C99063" w14:textId="77777777" w:rsidR="00AC591F" w:rsidRDefault="00AC591F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B4CF79" w14:textId="77777777" w:rsidR="00AC591F" w:rsidRDefault="00AC591F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418846EC" w14:textId="77777777" w:rsidR="00AC591F" w:rsidRDefault="00AC591F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08C3F5E6" w14:textId="77777777" w:rsidR="00B93736" w:rsidRDefault="00B93736" w:rsidP="003B206E">
            <w:pPr>
              <w:jc w:val="center"/>
            </w:pPr>
            <w:r>
              <w:t>Revise C5 Surah</w:t>
            </w:r>
          </w:p>
          <w:p w14:paraId="2415B024" w14:textId="77777777" w:rsidR="00AC591F" w:rsidRDefault="00AC591F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F1317D6" w14:textId="77777777" w:rsidR="00AC591F" w:rsidRDefault="00AC591F" w:rsidP="003B206E">
            <w:pPr>
              <w:jc w:val="center"/>
            </w:pPr>
          </w:p>
        </w:tc>
      </w:tr>
      <w:tr w:rsidR="00F823A5" w14:paraId="00854FEE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1257C37" w14:textId="77777777" w:rsidR="00F823A5" w:rsidRDefault="00F823A5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61AFF7B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4C7DFAF" w14:textId="3DC44530" w:rsidR="00F823A5" w:rsidRDefault="00F823A5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</w:t>
            </w:r>
            <w:r w:rsidR="00AF777C"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DD19C9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7330C5C" w14:textId="77777777" w:rsidR="00F823A5" w:rsidRDefault="00F823A5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C6E052E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63C994CB" w14:textId="6B25C122" w:rsidR="00F823A5" w:rsidRDefault="00F823A5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</w:t>
            </w:r>
            <w:r w:rsidR="00292AD0">
              <w:t>4</w:t>
            </w:r>
            <w:r w:rsidR="00292AD0" w:rsidRPr="00292AD0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75E1CD7" w14:textId="77777777" w:rsidR="00F823A5" w:rsidRDefault="00F823A5" w:rsidP="003B206E">
            <w:pPr>
              <w:jc w:val="center"/>
            </w:pPr>
          </w:p>
        </w:tc>
      </w:tr>
      <w:tr w:rsidR="00F823A5" w14:paraId="22B02679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15581F8D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0BF1FA4" w14:textId="77777777" w:rsidR="00F823A5" w:rsidRDefault="00F823A5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6F2DBD7D" w14:textId="3341A922" w:rsidR="00F823A5" w:rsidRDefault="00DE61CE" w:rsidP="003B206E">
            <w:pPr>
              <w:jc w:val="center"/>
            </w:pPr>
            <w:r>
              <w:t>Tarikh: 1</w:t>
            </w:r>
            <w:r w:rsidR="00292AD0">
              <w:t>20-125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8CB6403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DC8ADD1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56C105E3" w14:textId="77777777" w:rsidR="00F823A5" w:rsidRDefault="00F823A5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60BC2EF" w14:textId="2CCE140B" w:rsidR="00F823A5" w:rsidRDefault="00DE61CE" w:rsidP="003B206E">
            <w:pPr>
              <w:jc w:val="center"/>
            </w:pPr>
            <w:r>
              <w:t>Ahadith: 6-10</w:t>
            </w:r>
            <w:r>
              <w:br/>
              <w:t>Incl. 99 names of Allah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C423320" w14:textId="77777777" w:rsidR="00F823A5" w:rsidRDefault="00F823A5" w:rsidP="003B206E">
            <w:pPr>
              <w:jc w:val="center"/>
            </w:pPr>
          </w:p>
        </w:tc>
      </w:tr>
      <w:tr w:rsidR="00F823A5" w14:paraId="4537CCC0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5AC0AD3F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CC33A0E" w14:textId="77777777" w:rsidR="00F823A5" w:rsidRDefault="00F823A5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89701B4" w14:textId="0ED0FB4E" w:rsidR="00F823A5" w:rsidRDefault="00B93736" w:rsidP="003B206E">
            <w:pPr>
              <w:jc w:val="center"/>
            </w:pPr>
            <w:r>
              <w:t xml:space="preserve">Revise C2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4292F55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B099AA9" w14:textId="77777777" w:rsidR="00F823A5" w:rsidRDefault="00F823A5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A7F0383" w14:textId="77777777" w:rsidR="00F823A5" w:rsidRDefault="00F823A5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65B68251" w14:textId="2AC26122" w:rsidR="00F823A5" w:rsidRDefault="00B93736" w:rsidP="003B206E">
            <w:pPr>
              <w:jc w:val="center"/>
            </w:pPr>
            <w:r>
              <w:t xml:space="preserve">Revise C5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5B25371" w14:textId="77777777" w:rsidR="00F823A5" w:rsidRDefault="00F823A5" w:rsidP="003B206E">
            <w:pPr>
              <w:jc w:val="center"/>
            </w:pPr>
          </w:p>
        </w:tc>
      </w:tr>
      <w:tr w:rsidR="00F823A5" w14:paraId="7CFC3C08" w14:textId="77777777" w:rsidTr="003B206E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08B6AC28" w14:textId="77777777" w:rsidR="00F823A5" w:rsidRDefault="00F823A5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2F73C2B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1CC1BF5" w14:textId="5C506370" w:rsidR="00F823A5" w:rsidRDefault="00F823A5" w:rsidP="003B206E">
            <w:pPr>
              <w:jc w:val="center"/>
            </w:pPr>
            <w:r>
              <w:t xml:space="preserve">Revise full </w:t>
            </w:r>
            <w:r w:rsidR="00AF777C">
              <w:t>5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E5953C7" w14:textId="77777777" w:rsidR="00F823A5" w:rsidRDefault="00F823A5" w:rsidP="003B206E">
            <w:pPr>
              <w:jc w:val="center"/>
            </w:pP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3EFE7F6" w14:textId="77777777" w:rsidR="00F823A5" w:rsidRDefault="00F823A5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A2AD12" w14:textId="77777777" w:rsidR="00F823A5" w:rsidRDefault="00F823A5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CD66A2D" w14:textId="1D38B36D" w:rsidR="00F823A5" w:rsidRDefault="00F823A5" w:rsidP="003B206E">
            <w:pPr>
              <w:jc w:val="center"/>
            </w:pPr>
            <w:r>
              <w:t xml:space="preserve">Revise full </w:t>
            </w:r>
            <w:r w:rsidR="00292AD0"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8B403A3" w14:textId="77777777" w:rsidR="00F823A5" w:rsidRDefault="00F823A5" w:rsidP="003B206E">
            <w:pPr>
              <w:jc w:val="center"/>
            </w:pPr>
          </w:p>
        </w:tc>
      </w:tr>
      <w:tr w:rsidR="00DE61CE" w14:paraId="2392B1D5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73980B78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AFCF182" w14:textId="77777777" w:rsidR="00DE61CE" w:rsidRDefault="00DE61CE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4C9C5E5" w14:textId="4A65CF71" w:rsidR="00DE61CE" w:rsidRDefault="00DE61CE" w:rsidP="003B206E">
            <w:pPr>
              <w:jc w:val="center"/>
            </w:pPr>
            <w:proofErr w:type="spellStart"/>
            <w:r>
              <w:t>Aqaid</w:t>
            </w:r>
            <w:proofErr w:type="spellEnd"/>
            <w:r>
              <w:t xml:space="preserve">: </w:t>
            </w:r>
            <w:r w:rsidR="00292AD0">
              <w:t>Complete workbook activities and revise full subject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0BB9A87A" w14:textId="77777777" w:rsidR="00DE61CE" w:rsidRDefault="00DE61CE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C811254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EA921B2" w14:textId="77777777" w:rsidR="00DE61CE" w:rsidRDefault="00DE61CE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Merge w:val="restart"/>
            <w:vAlign w:val="center"/>
          </w:tcPr>
          <w:p w14:paraId="297E62D6" w14:textId="02E3AFC0" w:rsidR="00DE61CE" w:rsidRDefault="00DE61CE" w:rsidP="003B206E">
            <w:pPr>
              <w:jc w:val="center"/>
            </w:pPr>
            <w:r>
              <w:t xml:space="preserve">Revise all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0A275EB" w14:textId="77777777" w:rsidR="00DE61CE" w:rsidRDefault="00DE61CE" w:rsidP="003B206E">
            <w:pPr>
              <w:jc w:val="center"/>
            </w:pPr>
          </w:p>
        </w:tc>
      </w:tr>
      <w:tr w:rsidR="00DE61CE" w14:paraId="4C436E34" w14:textId="77777777" w:rsidTr="003B206E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BCFCCA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3AA500" w14:textId="77777777" w:rsidR="00DE61CE" w:rsidRDefault="00DE61CE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2D8E61C" w14:textId="46DD7123" w:rsidR="00DE61CE" w:rsidRDefault="00DE61CE" w:rsidP="003B206E">
            <w:pPr>
              <w:jc w:val="center"/>
            </w:pPr>
            <w:r>
              <w:t xml:space="preserve">Revise C3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600BCB5" w14:textId="77777777" w:rsidR="00DE61CE" w:rsidRDefault="00DE61CE" w:rsidP="003B206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5541B08" w14:textId="77777777" w:rsidR="00DE61CE" w:rsidRDefault="00DE61CE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69DF358" w14:textId="77777777" w:rsidR="00DE61CE" w:rsidRDefault="00DE61CE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  <w:vAlign w:val="center"/>
          </w:tcPr>
          <w:p w14:paraId="548D7752" w14:textId="06519592" w:rsidR="00DE61CE" w:rsidRDefault="00DE61CE" w:rsidP="003B206E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2276466" w14:textId="77777777" w:rsidR="00DE61CE" w:rsidRDefault="00DE61CE" w:rsidP="003B206E">
            <w:pPr>
              <w:jc w:val="center"/>
            </w:pPr>
          </w:p>
        </w:tc>
      </w:tr>
    </w:tbl>
    <w:p w14:paraId="518F6A84" w14:textId="77777777" w:rsidR="008F7834" w:rsidRPr="008F7834" w:rsidRDefault="008F7834" w:rsidP="005E127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424C" w14:paraId="036E1CBD" w14:textId="77777777" w:rsidTr="008F7834">
        <w:tc>
          <w:tcPr>
            <w:tcW w:w="10343" w:type="dxa"/>
          </w:tcPr>
          <w:p w14:paraId="26BB8871" w14:textId="16CF122F" w:rsidR="00A1424C" w:rsidRDefault="00A1424C" w:rsidP="005E1273">
            <w:r>
              <w:t>Helpful Resources</w:t>
            </w:r>
            <w:r w:rsidR="00AC591F">
              <w:t xml:space="preserve"> for students and parents</w:t>
            </w:r>
          </w:p>
        </w:tc>
      </w:tr>
      <w:tr w:rsidR="00A1424C" w14:paraId="6F8FFF4C" w14:textId="77777777" w:rsidTr="008F7834">
        <w:tc>
          <w:tcPr>
            <w:tcW w:w="10343" w:type="dxa"/>
          </w:tcPr>
          <w:p w14:paraId="2FD5F6BF" w14:textId="5605B9B4" w:rsidR="00A1424C" w:rsidRDefault="00A1424C" w:rsidP="005E1273">
            <w:r>
              <w:lastRenderedPageBreak/>
              <w:t xml:space="preserve">Quran: </w:t>
            </w:r>
            <w:r w:rsidRPr="00A1424C">
              <w:t>https://en.muqri.com/</w:t>
            </w:r>
            <w:r>
              <w:t xml:space="preserve"> - Listen to every </w:t>
            </w:r>
            <w:proofErr w:type="spellStart"/>
            <w:r>
              <w:t>ayat</w:t>
            </w:r>
            <w:proofErr w:type="spellEnd"/>
            <w:r>
              <w:t>, whilst repeating them a set number of times to assist pronunciation.</w:t>
            </w:r>
          </w:p>
          <w:p w14:paraId="7AD784EF" w14:textId="6B4AA83B" w:rsidR="00A1424C" w:rsidRDefault="00A1424C" w:rsidP="005E1273">
            <w:r w:rsidRPr="00A1424C">
              <w:t>https://read.quranexplorer.com/</w:t>
            </w:r>
            <w:r>
              <w:t xml:space="preserve"> - </w:t>
            </w:r>
            <w:r w:rsidR="00AC591F">
              <w:t>Listen to and r</w:t>
            </w:r>
            <w:r>
              <w:t>ead</w:t>
            </w:r>
            <w:r w:rsidR="00AC591F">
              <w:t xml:space="preserve"> the Quran</w:t>
            </w:r>
            <w:r>
              <w:t xml:space="preserve"> on screen </w:t>
            </w:r>
            <w:r w:rsidR="00AC591F">
              <w:t>whilst following</w:t>
            </w:r>
            <w:r>
              <w:t xml:space="preserve"> the translation</w:t>
            </w:r>
            <w:r w:rsidR="00AC591F">
              <w:t>.</w:t>
            </w:r>
          </w:p>
          <w:p w14:paraId="10958CA8" w14:textId="2A24CE7B" w:rsidR="00A1424C" w:rsidRDefault="00A1424C" w:rsidP="00AC591F">
            <w:r w:rsidRPr="00A1424C">
              <w:t>https://iqraapp.com/</w:t>
            </w:r>
            <w:r>
              <w:t xml:space="preserve"> - Practice your pronunciation,</w:t>
            </w:r>
            <w:r w:rsidR="00AC591F">
              <w:t xml:space="preserve"> with the app recognising the verses recited.</w:t>
            </w:r>
          </w:p>
          <w:p w14:paraId="32512F4A" w14:textId="0A8981A3" w:rsidR="00A1424C" w:rsidRDefault="00A1424C" w:rsidP="005E1273">
            <w:r>
              <w:t xml:space="preserve">Islamic Curriculum: </w:t>
            </w:r>
            <w:r w:rsidRPr="00AC591F">
              <w:t>https://an-nasihah.com/teachers-forum/</w:t>
            </w:r>
          </w:p>
        </w:tc>
      </w:tr>
    </w:tbl>
    <w:tbl>
      <w:tblPr>
        <w:tblStyle w:val="TableGrid"/>
        <w:tblpPr w:leftFromText="180" w:rightFromText="180" w:vertAnchor="page" w:horzAnchor="margin" w:tblpY="2149"/>
        <w:tblW w:w="5158" w:type="dxa"/>
        <w:tblLook w:val="04A0" w:firstRow="1" w:lastRow="0" w:firstColumn="1" w:lastColumn="0" w:noHBand="0" w:noVBand="1"/>
      </w:tblPr>
      <w:tblGrid>
        <w:gridCol w:w="559"/>
        <w:gridCol w:w="1481"/>
        <w:gridCol w:w="2268"/>
        <w:gridCol w:w="850"/>
      </w:tblGrid>
      <w:tr w:rsidR="00C21007" w14:paraId="1288B0CD" w14:textId="77777777" w:rsidTr="00C21007">
        <w:trPr>
          <w:trHeight w:val="630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48B085F" w14:textId="77777777" w:rsidR="00C21007" w:rsidRDefault="00C21007" w:rsidP="003B206E">
            <w:pPr>
              <w:jc w:val="center"/>
            </w:pPr>
            <w:r>
              <w:t>Day</w:t>
            </w:r>
          </w:p>
        </w:tc>
        <w:tc>
          <w:tcPr>
            <w:tcW w:w="14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CD19A0" w14:textId="77777777" w:rsidR="00C21007" w:rsidRDefault="00C21007" w:rsidP="003B206E">
            <w:pPr>
              <w:jc w:val="center"/>
            </w:pPr>
            <w:r>
              <w:t>Subject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5CE54C" w14:textId="77777777" w:rsidR="00C21007" w:rsidRDefault="00C21007" w:rsidP="003B206E">
            <w:pPr>
              <w:jc w:val="center"/>
            </w:pPr>
            <w:r>
              <w:t>Pages/ Content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543BE" w14:textId="77777777" w:rsidR="00C21007" w:rsidRDefault="00C21007" w:rsidP="003B206E">
            <w:pPr>
              <w:jc w:val="center"/>
            </w:pPr>
            <w:r>
              <w:t>Sign</w:t>
            </w:r>
          </w:p>
        </w:tc>
      </w:tr>
      <w:tr w:rsidR="00C21007" w14:paraId="027933DD" w14:textId="77777777" w:rsidTr="00C21007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0F36970" w14:textId="77777777" w:rsidR="00C21007" w:rsidRDefault="00C21007" w:rsidP="003B206E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3520B3AC" w14:textId="77777777" w:rsidR="00C21007" w:rsidRDefault="00C21007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429999FD" w14:textId="079DBC95" w:rsidR="00C21007" w:rsidRDefault="00C21007" w:rsidP="003B206E">
            <w:pPr>
              <w:jc w:val="center"/>
            </w:pPr>
            <w:r>
              <w:t>1</w:t>
            </w:r>
            <w:r w:rsidRPr="00F823A5">
              <w:rPr>
                <w:vertAlign w:val="superscript"/>
              </w:rPr>
              <w:t>st</w:t>
            </w:r>
            <w:r>
              <w:t xml:space="preserve"> Quarter 3</w:t>
            </w:r>
            <w:r w:rsidRPr="00292AD0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9B543D9" w14:textId="77777777" w:rsidR="00C21007" w:rsidRDefault="00C21007" w:rsidP="003B206E">
            <w:pPr>
              <w:jc w:val="center"/>
            </w:pPr>
          </w:p>
        </w:tc>
      </w:tr>
      <w:tr w:rsidR="00C21007" w14:paraId="0C145E79" w14:textId="77777777" w:rsidTr="00C2100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EC747E6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3E1E3F9D" w14:textId="77777777" w:rsidR="00C21007" w:rsidRDefault="00C21007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297B3A96" w14:textId="188AB7B6" w:rsidR="00C21007" w:rsidRDefault="00C21007" w:rsidP="003B206E">
            <w:pPr>
              <w:jc w:val="center"/>
            </w:pPr>
            <w:proofErr w:type="spellStart"/>
            <w:r>
              <w:t>Sirah</w:t>
            </w:r>
            <w:proofErr w:type="spellEnd"/>
            <w:r>
              <w:t xml:space="preserve">:  </w:t>
            </w: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7834A15" w14:textId="77777777" w:rsidR="00C21007" w:rsidRDefault="00C21007" w:rsidP="003B206E">
            <w:pPr>
              <w:jc w:val="center"/>
            </w:pPr>
          </w:p>
        </w:tc>
      </w:tr>
      <w:tr w:rsidR="00C21007" w14:paraId="4E1201C3" w14:textId="77777777" w:rsidTr="00C2100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0478F01F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2EA09687" w14:textId="77777777" w:rsidR="00C21007" w:rsidRDefault="00C21007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61BB7489" w14:textId="77777777" w:rsidR="00C21007" w:rsidRDefault="00C21007" w:rsidP="003B206E">
            <w:pPr>
              <w:jc w:val="center"/>
            </w:pPr>
            <w:r>
              <w:t xml:space="preserve">Revise F1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F728E26" w14:textId="77777777" w:rsidR="00C21007" w:rsidRDefault="00C21007" w:rsidP="003B206E">
            <w:pPr>
              <w:jc w:val="center"/>
            </w:pPr>
          </w:p>
        </w:tc>
      </w:tr>
      <w:tr w:rsidR="00C21007" w14:paraId="7FB0EABA" w14:textId="77777777" w:rsidTr="00C21007">
        <w:trPr>
          <w:cantSplit/>
          <w:trHeight w:val="629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23DA6617" w14:textId="77777777" w:rsidR="00C21007" w:rsidRDefault="00C21007" w:rsidP="003B206E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0C8B4871" w14:textId="77777777" w:rsidR="00C21007" w:rsidRDefault="00C21007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5666C07C" w14:textId="5F357454" w:rsidR="00C21007" w:rsidRDefault="00C21007" w:rsidP="003B206E">
            <w:pPr>
              <w:jc w:val="center"/>
            </w:pPr>
            <w:r>
              <w:t>2</w:t>
            </w:r>
            <w:r w:rsidRPr="00F823A5">
              <w:rPr>
                <w:vertAlign w:val="superscript"/>
              </w:rPr>
              <w:t>nd</w:t>
            </w:r>
            <w:r>
              <w:t xml:space="preserve"> Quarter 3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EF3400B" w14:textId="77777777" w:rsidR="00C21007" w:rsidRDefault="00C21007" w:rsidP="003B206E">
            <w:pPr>
              <w:jc w:val="center"/>
            </w:pPr>
          </w:p>
        </w:tc>
      </w:tr>
      <w:tr w:rsidR="00C21007" w14:paraId="131F0FA6" w14:textId="77777777" w:rsidTr="00C21007">
        <w:trPr>
          <w:cantSplit/>
          <w:trHeight w:val="629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4129EFC9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00E0C292" w14:textId="77777777" w:rsidR="00C21007" w:rsidRDefault="00C21007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99518A1" w14:textId="1A650244" w:rsidR="00C21007" w:rsidRDefault="00C21007" w:rsidP="003B206E">
            <w:pPr>
              <w:jc w:val="center"/>
            </w:pPr>
            <w:r>
              <w:t xml:space="preserve">Tarikh:  </w:t>
            </w: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77DEBE2A" w14:textId="77777777" w:rsidR="00C21007" w:rsidRDefault="00C21007" w:rsidP="003B206E">
            <w:pPr>
              <w:jc w:val="center"/>
            </w:pPr>
          </w:p>
        </w:tc>
      </w:tr>
      <w:tr w:rsidR="00C21007" w14:paraId="1ED0D342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9A81EE9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1B68EB0" w14:textId="77777777" w:rsidR="00C21007" w:rsidRDefault="00C21007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8CB8B3" w14:textId="77777777" w:rsidR="00C21007" w:rsidRDefault="00C21007" w:rsidP="003B206E">
            <w:pPr>
              <w:jc w:val="center"/>
            </w:pPr>
            <w:r>
              <w:t xml:space="preserve">Revise F2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8967ECD" w14:textId="77777777" w:rsidR="00C21007" w:rsidRDefault="00C21007" w:rsidP="003B206E">
            <w:pPr>
              <w:jc w:val="center"/>
            </w:pPr>
          </w:p>
        </w:tc>
      </w:tr>
      <w:tr w:rsidR="00C21007" w14:paraId="02EDCDEC" w14:textId="77777777" w:rsidTr="00C2100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4C45553B" w14:textId="77777777" w:rsidR="00C21007" w:rsidRDefault="00C21007" w:rsidP="003B206E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1AE39280" w14:textId="77777777" w:rsidR="00C21007" w:rsidRDefault="00C21007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777F8B7" w14:textId="009F35B0" w:rsidR="00C21007" w:rsidRDefault="00C21007" w:rsidP="003B206E">
            <w:pPr>
              <w:jc w:val="center"/>
            </w:pPr>
            <w:r>
              <w:t>3</w:t>
            </w:r>
            <w:r w:rsidRPr="00F823A5">
              <w:rPr>
                <w:vertAlign w:val="superscript"/>
              </w:rPr>
              <w:t>rd</w:t>
            </w:r>
            <w:r>
              <w:t xml:space="preserve"> Quarter 3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08D5182" w14:textId="77777777" w:rsidR="00C21007" w:rsidRDefault="00C21007" w:rsidP="003B206E">
            <w:pPr>
              <w:jc w:val="center"/>
            </w:pPr>
          </w:p>
        </w:tc>
      </w:tr>
      <w:tr w:rsidR="00C21007" w14:paraId="15D6A5E6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780183D7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6D2BB648" w14:textId="77777777" w:rsidR="00C21007" w:rsidRDefault="00C21007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40FCDD92" w14:textId="506DDA2F" w:rsidR="00C21007" w:rsidRDefault="00C21007" w:rsidP="003B206E">
            <w:pPr>
              <w:jc w:val="center"/>
            </w:pPr>
            <w:proofErr w:type="spellStart"/>
            <w:r>
              <w:t>Aqaid</w:t>
            </w:r>
            <w:proofErr w:type="spellEnd"/>
            <w:r>
              <w:t xml:space="preserve">:  </w:t>
            </w: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3FCCF5CB" w14:textId="77777777" w:rsidR="00C21007" w:rsidRDefault="00C21007" w:rsidP="003B206E">
            <w:pPr>
              <w:jc w:val="center"/>
            </w:pPr>
          </w:p>
        </w:tc>
      </w:tr>
      <w:tr w:rsidR="00C21007" w14:paraId="644BF10D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66A71C2E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3F0F052" w14:textId="77777777" w:rsidR="00C21007" w:rsidRDefault="00C21007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3D404AF0" w14:textId="77777777" w:rsidR="00C21007" w:rsidRDefault="00C21007" w:rsidP="003B206E">
            <w:pPr>
              <w:jc w:val="center"/>
            </w:pPr>
            <w:r>
              <w:t xml:space="preserve">Revise C1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87A829" w14:textId="77777777" w:rsidR="00C21007" w:rsidRDefault="00C21007" w:rsidP="003B206E">
            <w:pPr>
              <w:jc w:val="center"/>
            </w:pPr>
          </w:p>
        </w:tc>
      </w:tr>
      <w:tr w:rsidR="00C21007" w14:paraId="336B2B46" w14:textId="77777777" w:rsidTr="00C2100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506B5D88" w14:textId="77777777" w:rsidR="00C21007" w:rsidRDefault="00C21007" w:rsidP="003B206E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41F01421" w14:textId="77777777" w:rsidR="00C21007" w:rsidRDefault="00C21007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32411B25" w14:textId="568D2054" w:rsidR="00C21007" w:rsidRDefault="00C21007" w:rsidP="003B206E">
            <w:pPr>
              <w:jc w:val="center"/>
            </w:pPr>
            <w:r>
              <w:t>4</w:t>
            </w:r>
            <w:r w:rsidRPr="00F823A5">
              <w:rPr>
                <w:vertAlign w:val="superscript"/>
              </w:rPr>
              <w:t>th</w:t>
            </w:r>
            <w:r>
              <w:t xml:space="preserve"> Quarter 3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6BB162A" w14:textId="77777777" w:rsidR="00C21007" w:rsidRDefault="00C21007" w:rsidP="003B206E">
            <w:pPr>
              <w:jc w:val="center"/>
            </w:pPr>
          </w:p>
        </w:tc>
      </w:tr>
      <w:tr w:rsidR="00C21007" w14:paraId="1D42C7EC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3167FC44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vAlign w:val="center"/>
          </w:tcPr>
          <w:p w14:paraId="7D457C64" w14:textId="77777777" w:rsidR="00C21007" w:rsidRDefault="00C21007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6DC1F14D" w14:textId="5A95217F" w:rsidR="00C21007" w:rsidRDefault="00C21007" w:rsidP="003B206E">
            <w:pPr>
              <w:jc w:val="center"/>
            </w:pPr>
            <w:proofErr w:type="spellStart"/>
            <w:r>
              <w:t>Akhlaq</w:t>
            </w:r>
            <w:proofErr w:type="spellEnd"/>
            <w:r>
              <w:t xml:space="preserve">:  </w:t>
            </w: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4453033E" w14:textId="77777777" w:rsidR="00C21007" w:rsidRDefault="00C21007" w:rsidP="003B206E">
            <w:pPr>
              <w:jc w:val="center"/>
            </w:pPr>
          </w:p>
        </w:tc>
      </w:tr>
      <w:tr w:rsidR="00C21007" w14:paraId="713FAB9F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textDirection w:val="btLr"/>
            <w:vAlign w:val="center"/>
          </w:tcPr>
          <w:p w14:paraId="25FC7576" w14:textId="77777777" w:rsidR="00C21007" w:rsidRDefault="00C21007" w:rsidP="003B206E">
            <w:pPr>
              <w:ind w:left="113" w:right="113"/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613309B4" w14:textId="77777777" w:rsidR="00C21007" w:rsidRDefault="00C21007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7E08366C" w14:textId="77777777" w:rsidR="00C21007" w:rsidRDefault="00C21007" w:rsidP="003B206E">
            <w:pPr>
              <w:jc w:val="center"/>
            </w:pPr>
            <w:r>
              <w:t xml:space="preserve">Revise C2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1CCCFD" w14:textId="77777777" w:rsidR="00C21007" w:rsidRDefault="00C21007" w:rsidP="003B206E">
            <w:pPr>
              <w:jc w:val="center"/>
            </w:pPr>
          </w:p>
        </w:tc>
      </w:tr>
      <w:tr w:rsidR="00C21007" w14:paraId="42D96D67" w14:textId="77777777" w:rsidTr="00C21007">
        <w:trPr>
          <w:trHeight w:val="630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14:paraId="32A7DA3D" w14:textId="77777777" w:rsidR="00C21007" w:rsidRDefault="00C21007" w:rsidP="003B206E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1481" w:type="dxa"/>
            <w:tcBorders>
              <w:top w:val="single" w:sz="12" w:space="0" w:color="000000"/>
            </w:tcBorders>
            <w:vAlign w:val="center"/>
          </w:tcPr>
          <w:p w14:paraId="6C6C2A27" w14:textId="77777777" w:rsidR="00C21007" w:rsidRDefault="00C21007" w:rsidP="003B206E">
            <w:pPr>
              <w:jc w:val="center"/>
            </w:pPr>
            <w:r>
              <w:t xml:space="preserve">Quran/ </w:t>
            </w:r>
            <w:proofErr w:type="spellStart"/>
            <w:r>
              <w:t>Qaidah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0C9A0BC3" w14:textId="3FBC80DA" w:rsidR="00C21007" w:rsidRDefault="00C21007" w:rsidP="003B206E">
            <w:pPr>
              <w:jc w:val="center"/>
            </w:pPr>
            <w:r>
              <w:t>Revise full 3</w:t>
            </w:r>
            <w:r w:rsidRPr="00F823A5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Juz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CC1F968" w14:textId="77777777" w:rsidR="00C21007" w:rsidRDefault="00C21007" w:rsidP="003B206E">
            <w:pPr>
              <w:jc w:val="center"/>
            </w:pPr>
          </w:p>
        </w:tc>
      </w:tr>
      <w:tr w:rsidR="00C21007" w14:paraId="765DF94E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</w:tcBorders>
            <w:vAlign w:val="center"/>
          </w:tcPr>
          <w:p w14:paraId="2A46F032" w14:textId="77777777" w:rsidR="00C21007" w:rsidRDefault="00C21007" w:rsidP="003B206E">
            <w:pPr>
              <w:jc w:val="center"/>
            </w:pPr>
          </w:p>
        </w:tc>
        <w:tc>
          <w:tcPr>
            <w:tcW w:w="1481" w:type="dxa"/>
            <w:vAlign w:val="center"/>
          </w:tcPr>
          <w:p w14:paraId="7E797797" w14:textId="77777777" w:rsidR="00C21007" w:rsidRDefault="00C21007" w:rsidP="003B206E">
            <w:pPr>
              <w:jc w:val="center"/>
            </w:pPr>
            <w:r>
              <w:t>Islamic</w:t>
            </w:r>
            <w:r>
              <w:br/>
              <w:t>Curriculum</w:t>
            </w:r>
          </w:p>
        </w:tc>
        <w:tc>
          <w:tcPr>
            <w:tcW w:w="2268" w:type="dxa"/>
            <w:vAlign w:val="center"/>
          </w:tcPr>
          <w:p w14:paraId="14EDDC5C" w14:textId="7EE17494" w:rsidR="00C21007" w:rsidRDefault="00C21007" w:rsidP="003B206E">
            <w:pPr>
              <w:jc w:val="center"/>
            </w:pPr>
            <w:proofErr w:type="spellStart"/>
            <w:r>
              <w:t>Adab</w:t>
            </w:r>
            <w:proofErr w:type="spellEnd"/>
            <w:r>
              <w:t xml:space="preserve">:  </w:t>
            </w:r>
            <w:r>
              <w:t>Revision complete all workbook activities</w:t>
            </w:r>
          </w:p>
        </w:tc>
        <w:tc>
          <w:tcPr>
            <w:tcW w:w="850" w:type="dxa"/>
            <w:tcBorders>
              <w:right w:val="single" w:sz="12" w:space="0" w:color="000000"/>
            </w:tcBorders>
            <w:vAlign w:val="center"/>
          </w:tcPr>
          <w:p w14:paraId="042B7CAF" w14:textId="77777777" w:rsidR="00C21007" w:rsidRDefault="00C21007" w:rsidP="003B206E">
            <w:pPr>
              <w:jc w:val="center"/>
            </w:pPr>
          </w:p>
        </w:tc>
      </w:tr>
      <w:tr w:rsidR="00C21007" w14:paraId="4930FA73" w14:textId="77777777" w:rsidTr="00C21007">
        <w:trPr>
          <w:trHeight w:val="630"/>
        </w:trPr>
        <w:tc>
          <w:tcPr>
            <w:tcW w:w="559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322F6F" w14:textId="77777777" w:rsidR="00C21007" w:rsidRDefault="00C21007" w:rsidP="003B206E">
            <w:pPr>
              <w:jc w:val="center"/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vAlign w:val="center"/>
          </w:tcPr>
          <w:p w14:paraId="36525FCF" w14:textId="77777777" w:rsidR="00C21007" w:rsidRDefault="00C21007" w:rsidP="003B206E">
            <w:pPr>
              <w:jc w:val="center"/>
            </w:pPr>
            <w:r>
              <w:t xml:space="preserve">Surahs &amp; </w:t>
            </w:r>
            <w:proofErr w:type="spellStart"/>
            <w:r>
              <w:t>Duas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113261AB" w14:textId="77777777" w:rsidR="00C21007" w:rsidRDefault="00C21007" w:rsidP="003B206E">
            <w:pPr>
              <w:jc w:val="center"/>
            </w:pPr>
            <w:r>
              <w:t xml:space="preserve">Revise C3 Surah and </w:t>
            </w:r>
            <w:proofErr w:type="spellStart"/>
            <w:r>
              <w:t>Duas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4D98BF3" w14:textId="77777777" w:rsidR="00C21007" w:rsidRDefault="00C21007" w:rsidP="003B206E">
            <w:pPr>
              <w:jc w:val="center"/>
            </w:pPr>
          </w:p>
        </w:tc>
      </w:tr>
    </w:tbl>
    <w:p w14:paraId="7CE1A26E" w14:textId="22282B77" w:rsidR="00A1424C" w:rsidRDefault="00A1424C" w:rsidP="005E1273"/>
    <w:sectPr w:rsidR="00A1424C" w:rsidSect="00372A8F">
      <w:headerReference w:type="default" r:id="rId7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4BD8" w14:textId="77777777" w:rsidR="00B9325F" w:rsidRDefault="00B9325F" w:rsidP="00526683">
      <w:pPr>
        <w:spacing w:after="0" w:line="240" w:lineRule="auto"/>
      </w:pPr>
      <w:r>
        <w:separator/>
      </w:r>
    </w:p>
  </w:endnote>
  <w:endnote w:type="continuationSeparator" w:id="0">
    <w:p w14:paraId="3FC07A98" w14:textId="77777777" w:rsidR="00B9325F" w:rsidRDefault="00B9325F" w:rsidP="0052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76D3" w14:textId="77777777" w:rsidR="00B9325F" w:rsidRDefault="00B9325F" w:rsidP="00526683">
      <w:pPr>
        <w:spacing w:after="0" w:line="240" w:lineRule="auto"/>
      </w:pPr>
      <w:r>
        <w:separator/>
      </w:r>
    </w:p>
  </w:footnote>
  <w:footnote w:type="continuationSeparator" w:id="0">
    <w:p w14:paraId="7B55A4A8" w14:textId="77777777" w:rsidR="00B9325F" w:rsidRDefault="00B9325F" w:rsidP="0052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599B" w14:textId="02AA7759" w:rsidR="006347D0" w:rsidRDefault="003B206E" w:rsidP="006347D0">
    <w:r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277DD79A" wp14:editId="02B914A5">
              <wp:simplePos x="0" y="0"/>
              <wp:positionH relativeFrom="margin">
                <wp:posOffset>5836920</wp:posOffset>
              </wp:positionH>
              <wp:positionV relativeFrom="page">
                <wp:posOffset>546100</wp:posOffset>
              </wp:positionV>
              <wp:extent cx="49530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0769" y="20110"/>
                  <wp:lineTo x="20769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09FE0" w14:textId="197394E3" w:rsidR="003B206E" w:rsidRPr="006347D0" w:rsidRDefault="003B206E" w:rsidP="003B206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D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6pt;margin-top:43pt;width:39pt;height:2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" stroked="f">
              <v:textbox>
                <w:txbxContent>
                  <w:p w14:paraId="19A09FE0" w14:textId="197394E3" w:rsidR="003B206E" w:rsidRPr="006347D0" w:rsidRDefault="003B206E" w:rsidP="003B206E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C5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216A35" w:rsidRPr="006347D0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9B601D3" wp14:editId="44E10479">
              <wp:simplePos x="0" y="0"/>
              <wp:positionH relativeFrom="margin">
                <wp:align>center</wp:align>
              </wp:positionH>
              <wp:positionV relativeFrom="page">
                <wp:posOffset>533400</wp:posOffset>
              </wp:positionV>
              <wp:extent cx="2711450" cy="368300"/>
              <wp:effectExtent l="0" t="0" r="0" b="0"/>
              <wp:wrapTight wrapText="bothSides">
                <wp:wrapPolygon edited="0">
                  <wp:start x="0" y="0"/>
                  <wp:lineTo x="0" y="20110"/>
                  <wp:lineTo x="21398" y="20110"/>
                  <wp:lineTo x="2139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33233" w14:textId="7073F4AA" w:rsidR="006347D0" w:rsidRPr="006347D0" w:rsidRDefault="00216A35" w:rsidP="006347D0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Study</w:t>
                          </w:r>
                          <w:r w:rsidR="005E1273">
                            <w:rPr>
                              <w:sz w:val="36"/>
                              <w:szCs w:val="36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1D3" id="_x0000_s1027" type="#_x0000_t202" style="position:absolute;margin-left:0;margin-top:42pt;width:213.5pt;height:2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" stroked="f">
              <v:textbox>
                <w:txbxContent>
                  <w:p w14:paraId="29833233" w14:textId="7073F4AA" w:rsidR="006347D0" w:rsidRPr="006347D0" w:rsidRDefault="00216A35" w:rsidP="006347D0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Study</w:t>
                    </w:r>
                    <w:r w:rsidR="005E1273">
                      <w:rPr>
                        <w:sz w:val="36"/>
                        <w:szCs w:val="36"/>
                      </w:rPr>
                      <w:t xml:space="preserve"> Schedule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6347D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538E3" wp14:editId="3956685C">
              <wp:simplePos x="0" y="0"/>
              <wp:positionH relativeFrom="margin">
                <wp:align>right</wp:align>
              </wp:positionH>
              <wp:positionV relativeFrom="paragraph">
                <wp:posOffset>194310</wp:posOffset>
              </wp:positionV>
              <wp:extent cx="57302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B4B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5.3pt" to="85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" strokecolor="#9cc2e5 [1944]" strokeweight="1.5pt">
              <v:stroke joinstyle="miter"/>
              <w10:wrap anchorx="margin"/>
            </v:line>
          </w:pict>
        </mc:Fallback>
      </mc:AlternateContent>
    </w:r>
    <w:r w:rsidR="00C62FF8">
      <w:rPr>
        <w:sz w:val="36"/>
        <w:szCs w:val="36"/>
      </w:rPr>
      <w:tab/>
    </w:r>
  </w:p>
  <w:p w14:paraId="11A5409F" w14:textId="494BF95E" w:rsidR="00526683" w:rsidRDefault="00A030D5" w:rsidP="006347D0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4384" behindDoc="1" locked="0" layoutInCell="1" allowOverlap="1" wp14:anchorId="0DF2DF45" wp14:editId="6F57A8EA">
          <wp:simplePos x="0" y="0"/>
          <wp:positionH relativeFrom="margin">
            <wp:align>left</wp:align>
          </wp:positionH>
          <wp:positionV relativeFrom="topMargin">
            <wp:posOffset>137160</wp:posOffset>
          </wp:positionV>
          <wp:extent cx="828675" cy="875030"/>
          <wp:effectExtent l="0" t="0" r="9525" b="1270"/>
          <wp:wrapTight wrapText="bothSides">
            <wp:wrapPolygon edited="0">
              <wp:start x="6455" y="0"/>
              <wp:lineTo x="0" y="2821"/>
              <wp:lineTo x="0" y="15518"/>
              <wp:lineTo x="6952" y="21161"/>
              <wp:lineTo x="7448" y="21161"/>
              <wp:lineTo x="13903" y="21161"/>
              <wp:lineTo x="14400" y="21161"/>
              <wp:lineTo x="21352" y="15518"/>
              <wp:lineTo x="21352" y="2821"/>
              <wp:lineTo x="14897" y="0"/>
              <wp:lineTo x="6455" y="0"/>
            </wp:wrapPolygon>
          </wp:wrapTight>
          <wp:docPr id="1" name="Picture 1" descr="An-Nasiha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-Nasiha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F0A50"/>
    <w:multiLevelType w:val="hybridMultilevel"/>
    <w:tmpl w:val="BA9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17C0"/>
    <w:multiLevelType w:val="hybridMultilevel"/>
    <w:tmpl w:val="9668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3"/>
    <w:rsid w:val="00004960"/>
    <w:rsid w:val="000550D6"/>
    <w:rsid w:val="000D1D01"/>
    <w:rsid w:val="000F6A59"/>
    <w:rsid w:val="00207A95"/>
    <w:rsid w:val="00216A35"/>
    <w:rsid w:val="00251DA3"/>
    <w:rsid w:val="00292AD0"/>
    <w:rsid w:val="002B39C9"/>
    <w:rsid w:val="003200DB"/>
    <w:rsid w:val="00372A8F"/>
    <w:rsid w:val="003A1563"/>
    <w:rsid w:val="003B206E"/>
    <w:rsid w:val="003C1A5B"/>
    <w:rsid w:val="00407520"/>
    <w:rsid w:val="00464E40"/>
    <w:rsid w:val="004C5EB5"/>
    <w:rsid w:val="00526683"/>
    <w:rsid w:val="00547971"/>
    <w:rsid w:val="005E1273"/>
    <w:rsid w:val="006347D0"/>
    <w:rsid w:val="00680779"/>
    <w:rsid w:val="006E1F28"/>
    <w:rsid w:val="007821E8"/>
    <w:rsid w:val="00783C04"/>
    <w:rsid w:val="007D2E97"/>
    <w:rsid w:val="007F0400"/>
    <w:rsid w:val="00801659"/>
    <w:rsid w:val="008065F9"/>
    <w:rsid w:val="00893355"/>
    <w:rsid w:val="008E2D9E"/>
    <w:rsid w:val="008F7834"/>
    <w:rsid w:val="00977B4A"/>
    <w:rsid w:val="009D7B83"/>
    <w:rsid w:val="009F0581"/>
    <w:rsid w:val="00A030D5"/>
    <w:rsid w:val="00A1424C"/>
    <w:rsid w:val="00AB5C47"/>
    <w:rsid w:val="00AC591F"/>
    <w:rsid w:val="00AF3DD9"/>
    <w:rsid w:val="00AF777C"/>
    <w:rsid w:val="00B10BB8"/>
    <w:rsid w:val="00B8079C"/>
    <w:rsid w:val="00B9151A"/>
    <w:rsid w:val="00B9325F"/>
    <w:rsid w:val="00B93736"/>
    <w:rsid w:val="00C205DE"/>
    <w:rsid w:val="00C21007"/>
    <w:rsid w:val="00C41F39"/>
    <w:rsid w:val="00C62FF8"/>
    <w:rsid w:val="00CA5998"/>
    <w:rsid w:val="00CC304D"/>
    <w:rsid w:val="00CD7828"/>
    <w:rsid w:val="00CE0C47"/>
    <w:rsid w:val="00CF4F52"/>
    <w:rsid w:val="00D847DC"/>
    <w:rsid w:val="00D91ABB"/>
    <w:rsid w:val="00DE61CE"/>
    <w:rsid w:val="00E26CBD"/>
    <w:rsid w:val="00E673B0"/>
    <w:rsid w:val="00F25F0D"/>
    <w:rsid w:val="00F823A5"/>
    <w:rsid w:val="00FA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BF11"/>
  <w15:chartTrackingRefBased/>
  <w15:docId w15:val="{1EA3F628-3A5A-43C4-96DB-68E6E4F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83"/>
  </w:style>
  <w:style w:type="paragraph" w:styleId="Footer">
    <w:name w:val="footer"/>
    <w:basedOn w:val="Normal"/>
    <w:link w:val="FooterChar"/>
    <w:uiPriority w:val="99"/>
    <w:unhideWhenUsed/>
    <w:rsid w:val="0052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83"/>
  </w:style>
  <w:style w:type="table" w:styleId="TableGrid">
    <w:name w:val="Table Grid"/>
    <w:basedOn w:val="TableNormal"/>
    <w:uiPriority w:val="39"/>
    <w:rsid w:val="005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Atiq</dc:creator>
  <cp:keywords/>
  <dc:description/>
  <cp:lastModifiedBy>Yahya Aboo</cp:lastModifiedBy>
  <cp:revision>2</cp:revision>
  <cp:lastPrinted>2020-03-16T10:00:00Z</cp:lastPrinted>
  <dcterms:created xsi:type="dcterms:W3CDTF">2020-04-24T14:51:00Z</dcterms:created>
  <dcterms:modified xsi:type="dcterms:W3CDTF">2020-04-24T14:51:00Z</dcterms:modified>
</cp:coreProperties>
</file>