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434BA947" w14:textId="1C233C06" w:rsidR="00216A35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p w14:paraId="0E1CF55F" w14:textId="77777777" w:rsidR="007C34C0" w:rsidRDefault="001176C2" w:rsidP="00216A35">
      <w:r w:rsidRPr="007C34C0">
        <w:rPr>
          <w:b/>
          <w:bCs/>
          <w:sz w:val="28"/>
          <w:szCs w:val="28"/>
          <w:u w:val="single"/>
        </w:rPr>
        <w:t>Quran:</w:t>
      </w:r>
    </w:p>
    <w:p w14:paraId="57E64D7C" w14:textId="482B3BC0" w:rsidR="001176C2" w:rsidRDefault="001176C2" w:rsidP="00216A35">
      <w:r>
        <w:t>Pupil</w:t>
      </w:r>
      <w:r w:rsidR="008D74B3">
        <w:t>s</w:t>
      </w:r>
      <w:r>
        <w:t xml:space="preserve"> are to complete their sabak up to page 435 (end of Surah Maryam). </w:t>
      </w:r>
    </w:p>
    <w:p w14:paraId="7B781E00" w14:textId="3DA01509" w:rsidR="001176C2" w:rsidRDefault="001176C2" w:rsidP="00216A35">
      <w:r>
        <w:t>Once pupil</w:t>
      </w:r>
      <w:r w:rsidR="008D74B3">
        <w:t>s</w:t>
      </w:r>
      <w:r>
        <w:t xml:space="preserve"> have reached and completed surah Maryam, they will begin revision from the 1</w:t>
      </w:r>
      <w:r w:rsidRPr="001176C2">
        <w:rPr>
          <w:vertAlign w:val="superscript"/>
        </w:rPr>
        <w:t>st</w:t>
      </w:r>
      <w:r>
        <w:t xml:space="preserve"> Juz.</w:t>
      </w:r>
    </w:p>
    <w:p w14:paraId="5B260F8F" w14:textId="576B9A24" w:rsidR="001176C2" w:rsidRDefault="001176C2" w:rsidP="00216A35">
      <w:r>
        <w:t xml:space="preserve"> It is necessary pupil increase their Quran recitation during the month of Ramadhan, which is why the target of reciting half a juz daily has been set. </w:t>
      </w:r>
    </w:p>
    <w:p w14:paraId="7DA91978" w14:textId="1F0C55C6" w:rsidR="001176C2" w:rsidRDefault="001176C2" w:rsidP="00216A35">
      <w:r>
        <w:t>Please ensure that Quran is recited slowly</w:t>
      </w:r>
      <w:r w:rsidR="00E57C15">
        <w:t xml:space="preserve"> and </w:t>
      </w:r>
      <w:r>
        <w:t xml:space="preserve">fluently as well as applying all the tajweed rules. </w:t>
      </w:r>
    </w:p>
    <w:p w14:paraId="20AD63B4" w14:textId="2AA44393" w:rsidR="001176C2" w:rsidRDefault="007C34C0" w:rsidP="00216A35">
      <w:r>
        <w:t>If you come across a ruku or a side where you hesitated or did not pray as fluently with tajweed, please do continue repeating the ruku until you are able to recite it fluently with tajweed.</w:t>
      </w:r>
    </w:p>
    <w:p w14:paraId="3EDFD236" w14:textId="0A888D1D" w:rsidR="00690E3B" w:rsidRPr="001176C2" w:rsidRDefault="00865EDA" w:rsidP="00216A35">
      <w:r w:rsidRPr="00865EDA">
        <w:rPr>
          <w:u w:val="single"/>
        </w:rPr>
        <w:t>Note:</w:t>
      </w:r>
      <w:r>
        <w:t xml:space="preserve"> </w:t>
      </w:r>
      <w:r w:rsidR="007C34C0">
        <w:t>Pupil</w:t>
      </w:r>
      <w:r w:rsidR="005546B6">
        <w:t>s</w:t>
      </w:r>
      <w:r w:rsidR="007C34C0">
        <w:t xml:space="preserve"> must recite a minimum of half a juz daily</w:t>
      </w:r>
      <w:r w:rsidR="00690E3B">
        <w:t xml:space="preserve"> </w:t>
      </w:r>
      <w:r w:rsidR="00690E3B" w:rsidRPr="00690E3B">
        <w:rPr>
          <w:b/>
          <w:bCs/>
        </w:rPr>
        <w:t xml:space="preserve">including </w:t>
      </w:r>
      <w:r w:rsidR="00690E3B">
        <w:t xml:space="preserve">weekends. If pupils can recite more Quran, please do so. Pupil should aim to complete their Quran revision </w:t>
      </w:r>
      <w:r w:rsidR="00E256BA">
        <w:t>up to</w:t>
      </w:r>
      <w:r w:rsidR="00690E3B">
        <w:t xml:space="preserve"> their sabak within a month.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C34C0" w14:paraId="148A89C2" w14:textId="77777777" w:rsidTr="007C34C0">
        <w:tc>
          <w:tcPr>
            <w:tcW w:w="10343" w:type="dxa"/>
          </w:tcPr>
          <w:p w14:paraId="5FBA98F3" w14:textId="77777777" w:rsidR="007C34C0" w:rsidRDefault="007C34C0" w:rsidP="007C34C0">
            <w:r>
              <w:t>Helpful Resources for students and parents</w:t>
            </w:r>
          </w:p>
        </w:tc>
      </w:tr>
      <w:tr w:rsidR="007C34C0" w14:paraId="07CE75D4" w14:textId="77777777" w:rsidTr="007C34C0">
        <w:tc>
          <w:tcPr>
            <w:tcW w:w="10343" w:type="dxa"/>
          </w:tcPr>
          <w:p w14:paraId="21D38509" w14:textId="77777777" w:rsidR="007C34C0" w:rsidRDefault="007C34C0" w:rsidP="007C34C0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4AA36E87" w14:textId="77777777" w:rsidR="007C34C0" w:rsidRDefault="007C34C0" w:rsidP="007C34C0">
            <w:r w:rsidRPr="00A1424C">
              <w:t>https://read.quranexplorer.com/</w:t>
            </w:r>
            <w:r>
              <w:t xml:space="preserve"> - Listen to and read the Quran on screen whilst following the translation.</w:t>
            </w:r>
          </w:p>
          <w:p w14:paraId="7AD41D16" w14:textId="77777777" w:rsidR="007C34C0" w:rsidRDefault="007C34C0" w:rsidP="007C34C0">
            <w:r w:rsidRPr="00A1424C">
              <w:t>https://iqraapp.com/</w:t>
            </w:r>
            <w:r>
              <w:t xml:space="preserve"> - Practice your pronunciation, with the app recognising the verses recited.</w:t>
            </w:r>
          </w:p>
          <w:p w14:paraId="366CD259" w14:textId="77777777" w:rsidR="007C34C0" w:rsidRDefault="007C34C0" w:rsidP="007C34C0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01E996A2" w14:textId="79446C8F" w:rsidR="001176C2" w:rsidRDefault="001176C2" w:rsidP="00216A35"/>
    <w:p w14:paraId="5105B47E" w14:textId="01CCD8C2" w:rsidR="001176C2" w:rsidRPr="007C34C0" w:rsidRDefault="007C34C0" w:rsidP="00216A35">
      <w:pPr>
        <w:rPr>
          <w:b/>
          <w:bCs/>
          <w:sz w:val="28"/>
          <w:szCs w:val="28"/>
          <w:u w:val="single"/>
        </w:rPr>
      </w:pPr>
      <w:r w:rsidRPr="007C34C0">
        <w:rPr>
          <w:b/>
          <w:bCs/>
          <w:sz w:val="28"/>
          <w:szCs w:val="28"/>
          <w:u w:val="single"/>
        </w:rPr>
        <w:t>Coursebook:</w:t>
      </w:r>
    </w:p>
    <w:p w14:paraId="3096D238" w14:textId="0951A1CF" w:rsidR="00690E3B" w:rsidRPr="001E279D" w:rsidRDefault="00690E3B" w:rsidP="00216A35">
      <w:r>
        <w:t>If you have any questions, please do not hesitate in asking your query via email.</w:t>
      </w:r>
    </w:p>
    <w:p w14:paraId="150230B6" w14:textId="284C872A" w:rsidR="001176C2" w:rsidRPr="00E256BA" w:rsidRDefault="00E256BA" w:rsidP="00216A35">
      <w:pPr>
        <w:rPr>
          <w:b/>
          <w:bCs/>
          <w:sz w:val="28"/>
          <w:szCs w:val="28"/>
          <w:u w:val="single"/>
        </w:rPr>
      </w:pPr>
      <w:r w:rsidRPr="00E256BA">
        <w:rPr>
          <w:b/>
          <w:bCs/>
          <w:sz w:val="28"/>
          <w:szCs w:val="28"/>
          <w:u w:val="single"/>
        </w:rPr>
        <w:t>Surah/Duas:</w:t>
      </w:r>
    </w:p>
    <w:p w14:paraId="1AEA2BC1" w14:textId="67722B52" w:rsidR="00E256BA" w:rsidRDefault="00E256BA" w:rsidP="00216A35">
      <w:r>
        <w:t>Pupil must constantly revise over previous</w:t>
      </w:r>
      <w:r w:rsidR="001F39E1">
        <w:t xml:space="preserve"> </w:t>
      </w:r>
      <w:r>
        <w:t xml:space="preserve">surah and </w:t>
      </w:r>
      <w:r w:rsidR="001F39E1">
        <w:t>duas that have been</w:t>
      </w:r>
      <w:r>
        <w:t xml:space="preserve"> </w:t>
      </w:r>
      <w:r w:rsidR="001F39E1">
        <w:t>memorised.</w:t>
      </w:r>
    </w:p>
    <w:p w14:paraId="4DB5C366" w14:textId="3B84F941" w:rsidR="001F39E1" w:rsidRDefault="001F39E1" w:rsidP="00216A35">
      <w:r>
        <w:t>Target</w:t>
      </w:r>
      <w:r w:rsidR="005C21A8">
        <w:t xml:space="preserve"> to complete</w:t>
      </w:r>
      <w:r>
        <w:t>:</w:t>
      </w:r>
    </w:p>
    <w:p w14:paraId="4E21B849" w14:textId="3949EF08" w:rsidR="001F39E1" w:rsidRDefault="001F39E1" w:rsidP="001F39E1">
      <w:pPr>
        <w:pStyle w:val="ListParagraph"/>
        <w:numPr>
          <w:ilvl w:val="0"/>
          <w:numId w:val="3"/>
        </w:numPr>
      </w:pPr>
      <w:r>
        <w:t>Complete revisi</w:t>
      </w:r>
      <w:r w:rsidR="004A54EA">
        <w:t>on of</w:t>
      </w:r>
      <w:r>
        <w:t xml:space="preserve"> F1 – C7 duas.</w:t>
      </w:r>
    </w:p>
    <w:p w14:paraId="42CBA2B0" w14:textId="15689436" w:rsidR="001F39E1" w:rsidRDefault="001F39E1" w:rsidP="001F39E1">
      <w:pPr>
        <w:pStyle w:val="ListParagraph"/>
        <w:numPr>
          <w:ilvl w:val="0"/>
          <w:numId w:val="3"/>
        </w:numPr>
      </w:pPr>
      <w:r>
        <w:t xml:space="preserve">Complete revising/memorising surah Naas- </w:t>
      </w:r>
      <w:proofErr w:type="spellStart"/>
      <w:r>
        <w:t>Duha</w:t>
      </w:r>
      <w:proofErr w:type="spellEnd"/>
      <w:r>
        <w:t>.</w:t>
      </w:r>
    </w:p>
    <w:p w14:paraId="680A8A85" w14:textId="5561A9EF" w:rsidR="001F39E1" w:rsidRDefault="001F39E1" w:rsidP="001F39E1">
      <w:pPr>
        <w:pStyle w:val="ListParagraph"/>
        <w:numPr>
          <w:ilvl w:val="0"/>
          <w:numId w:val="3"/>
        </w:numPr>
      </w:pPr>
      <w:r>
        <w:t>Memorise/Revise over last 2 Ayat of Surah Al-Baqarah (Page 64/65 of Surah book).</w:t>
      </w:r>
    </w:p>
    <w:p w14:paraId="066E6DCF" w14:textId="67169584" w:rsidR="001F39E1" w:rsidRDefault="001F39E1" w:rsidP="001F39E1">
      <w:pPr>
        <w:pStyle w:val="ListParagraph"/>
        <w:numPr>
          <w:ilvl w:val="0"/>
          <w:numId w:val="3"/>
        </w:numPr>
      </w:pPr>
      <w:r>
        <w:t xml:space="preserve">Memorise/Revise over first 10 ayahs of Surah </w:t>
      </w:r>
      <w:proofErr w:type="spellStart"/>
      <w:r>
        <w:t>Kahf</w:t>
      </w:r>
      <w:proofErr w:type="spellEnd"/>
      <w:r>
        <w:t xml:space="preserve"> (Page 68 – 70).</w:t>
      </w:r>
    </w:p>
    <w:p w14:paraId="7C3322B9" w14:textId="5DE187CE" w:rsidR="001F39E1" w:rsidRDefault="001F39E1" w:rsidP="001F39E1">
      <w:pPr>
        <w:pStyle w:val="ListParagraph"/>
        <w:numPr>
          <w:ilvl w:val="0"/>
          <w:numId w:val="3"/>
        </w:numPr>
      </w:pPr>
      <w:r>
        <w:t xml:space="preserve">Memorise/Revise over the last 3 Ayat from the end of Surah </w:t>
      </w:r>
      <w:proofErr w:type="spellStart"/>
      <w:r>
        <w:t>Hashr</w:t>
      </w:r>
      <w:proofErr w:type="spellEnd"/>
      <w:r>
        <w:t xml:space="preserve"> (Page 71).</w:t>
      </w:r>
    </w:p>
    <w:p w14:paraId="5AE5FDFD" w14:textId="746AEE00" w:rsidR="001F39E1" w:rsidRDefault="001F39E1" w:rsidP="001F39E1">
      <w:pPr>
        <w:pStyle w:val="ListParagraph"/>
        <w:numPr>
          <w:ilvl w:val="0"/>
          <w:numId w:val="3"/>
        </w:numPr>
      </w:pPr>
      <w:r>
        <w:t>Aim to complete memoris</w:t>
      </w:r>
      <w:r w:rsidR="004A54EA">
        <w:t xml:space="preserve">ation of </w:t>
      </w:r>
      <w:r>
        <w:t>Surah Yaseen.</w:t>
      </w:r>
    </w:p>
    <w:p w14:paraId="3F143D68" w14:textId="111C1851" w:rsidR="008D006C" w:rsidRDefault="003C027B" w:rsidP="00865EDA">
      <w:pPr>
        <w:pStyle w:val="ListParagraph"/>
        <w:numPr>
          <w:ilvl w:val="0"/>
          <w:numId w:val="3"/>
        </w:numPr>
      </w:pPr>
      <w:r>
        <w:t>Those who have completed memorising Surah Yaseen m</w:t>
      </w:r>
      <w:r w:rsidR="00137674">
        <w:t xml:space="preserve">ay </w:t>
      </w:r>
      <w:r>
        <w:t xml:space="preserve">begin memorising </w:t>
      </w:r>
      <w:r w:rsidR="008D006C">
        <w:t>Surah Mulk.</w:t>
      </w:r>
    </w:p>
    <w:p w14:paraId="3098738A" w14:textId="2F5413A0" w:rsidR="001F39E1" w:rsidRDefault="007F4E7C" w:rsidP="001F39E1">
      <w:r>
        <w:t xml:space="preserve">Please ensure you are constantly revising </w:t>
      </w:r>
      <w:r w:rsidR="00234B2A">
        <w:t>over previous Duas and Surahs that you have memorised.</w:t>
      </w:r>
    </w:p>
    <w:p w14:paraId="4BCE3C40" w14:textId="36394396" w:rsidR="007E2BFF" w:rsidRDefault="00234B2A" w:rsidP="001F39E1">
      <w:r>
        <w:t xml:space="preserve">I </w:t>
      </w:r>
      <w:r w:rsidR="007E2BFF">
        <w:t xml:space="preserve">would highly encourage reciting all the surahs you have memorised in your </w:t>
      </w:r>
      <w:proofErr w:type="spellStart"/>
      <w:r w:rsidR="003A3E14">
        <w:t>S</w:t>
      </w:r>
      <w:r w:rsidR="007E2BFF">
        <w:t>alaa</w:t>
      </w:r>
      <w:r w:rsidR="00B5473B">
        <w:t>h</w:t>
      </w:r>
      <w:proofErr w:type="spellEnd"/>
      <w:r w:rsidR="00B5473B">
        <w:t>.</w:t>
      </w:r>
    </w:p>
    <w:p w14:paraId="33A43D8C" w14:textId="20F0D9AB" w:rsidR="001F39E1" w:rsidRPr="00E256BA" w:rsidRDefault="00F84AA9" w:rsidP="00216A35">
      <w:r w:rsidRPr="00D476D7">
        <w:rPr>
          <w:b/>
          <w:bCs/>
          <w:u w:val="single"/>
        </w:rPr>
        <w:t>Note:</w:t>
      </w:r>
      <w:r>
        <w:t xml:space="preserve"> If you </w:t>
      </w:r>
      <w:r w:rsidR="00803954">
        <w:t xml:space="preserve">did work </w:t>
      </w:r>
      <w:r>
        <w:t xml:space="preserve">during the 2 weeks </w:t>
      </w:r>
      <w:r w:rsidR="00803954">
        <w:t>Easter</w:t>
      </w:r>
      <w:r>
        <w:t xml:space="preserve"> holiday,</w:t>
      </w:r>
      <w:r w:rsidR="00D476D7">
        <w:t xml:space="preserve"> thus completing the last plan;</w:t>
      </w:r>
      <w:r>
        <w:t xml:space="preserve"> </w:t>
      </w:r>
      <w:r w:rsidR="00D476D7">
        <w:t xml:space="preserve">please begin the next </w:t>
      </w:r>
      <w:r>
        <w:t xml:space="preserve">plan from the week commencing </w:t>
      </w:r>
      <w:r w:rsidR="00803954">
        <w:t>20</w:t>
      </w:r>
      <w:r w:rsidR="00803954" w:rsidRPr="00803954">
        <w:rPr>
          <w:vertAlign w:val="superscript"/>
        </w:rPr>
        <w:t>th</w:t>
      </w:r>
      <w:r w:rsidR="00803954">
        <w:t xml:space="preserve"> April. </w:t>
      </w:r>
    </w:p>
    <w:tbl>
      <w:tblPr>
        <w:tblStyle w:val="TableGrid"/>
        <w:tblpPr w:leftFromText="180" w:rightFromText="180" w:vertAnchor="page" w:horzAnchor="margin" w:tblpY="1681"/>
        <w:tblW w:w="10758" w:type="dxa"/>
        <w:tblLook w:val="04A0" w:firstRow="1" w:lastRow="0" w:firstColumn="1" w:lastColumn="0" w:noHBand="0" w:noVBand="1"/>
      </w:tblPr>
      <w:tblGrid>
        <w:gridCol w:w="558"/>
        <w:gridCol w:w="1204"/>
        <w:gridCol w:w="2901"/>
        <w:gridCol w:w="638"/>
        <w:gridCol w:w="557"/>
        <w:gridCol w:w="1307"/>
        <w:gridCol w:w="2754"/>
        <w:gridCol w:w="839"/>
      </w:tblGrid>
      <w:tr w:rsidR="00722176" w14:paraId="2505C85D" w14:textId="77777777" w:rsidTr="00722176">
        <w:trPr>
          <w:trHeight w:val="630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F15FF86" w14:textId="77777777" w:rsidR="00904D27" w:rsidRDefault="00904D27" w:rsidP="00904D27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2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F897BC" w14:textId="77777777" w:rsidR="00904D27" w:rsidRDefault="00904D27" w:rsidP="00904D27">
            <w:pPr>
              <w:jc w:val="center"/>
            </w:pPr>
            <w:r>
              <w:t>Subject</w:t>
            </w:r>
          </w:p>
        </w:tc>
        <w:tc>
          <w:tcPr>
            <w:tcW w:w="29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E20242" w14:textId="77777777" w:rsidR="00904D27" w:rsidRDefault="00904D27" w:rsidP="00904D27">
            <w:pPr>
              <w:jc w:val="center"/>
            </w:pPr>
            <w:r>
              <w:t>Pages/ Content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D5439" w14:textId="77777777" w:rsidR="00904D27" w:rsidRDefault="00904D27" w:rsidP="00904D27">
            <w:pPr>
              <w:jc w:val="center"/>
            </w:pPr>
            <w:r>
              <w:t>Sign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14FC07" w14:textId="77777777" w:rsidR="00904D27" w:rsidRDefault="00904D27" w:rsidP="00904D27">
            <w:pPr>
              <w:jc w:val="center"/>
            </w:pPr>
            <w:r>
              <w:t>Day</w:t>
            </w:r>
          </w:p>
        </w:tc>
        <w:tc>
          <w:tcPr>
            <w:tcW w:w="13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157E85" w14:textId="77777777" w:rsidR="00904D27" w:rsidRDefault="00904D27" w:rsidP="00904D27">
            <w:pPr>
              <w:jc w:val="center"/>
            </w:pPr>
            <w:r>
              <w:t>Subject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A39653" w14:textId="77777777" w:rsidR="00904D27" w:rsidRDefault="00904D27" w:rsidP="00904D27">
            <w:pPr>
              <w:jc w:val="center"/>
            </w:pPr>
            <w:r>
              <w:t>Pages/ Content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AB81B" w14:textId="77777777" w:rsidR="00904D27" w:rsidRDefault="00904D27" w:rsidP="00904D27">
            <w:pPr>
              <w:jc w:val="center"/>
            </w:pPr>
            <w:r>
              <w:t>Sign</w:t>
            </w:r>
          </w:p>
        </w:tc>
      </w:tr>
      <w:tr w:rsidR="00722176" w14:paraId="5D48E102" w14:textId="77777777" w:rsidTr="00722176">
        <w:trPr>
          <w:cantSplit/>
          <w:trHeight w:val="629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9E4687B" w14:textId="7729357C" w:rsidR="00904D27" w:rsidRDefault="00904D27" w:rsidP="00904D27">
            <w:pPr>
              <w:ind w:left="113" w:right="113"/>
              <w:jc w:val="center"/>
            </w:pPr>
            <w:r>
              <w:t>Monday</w:t>
            </w:r>
            <w:r w:rsidR="0048477E">
              <w:t xml:space="preserve"> </w:t>
            </w:r>
            <w:r w:rsidR="00AA2897">
              <w:t>4</w:t>
            </w:r>
            <w:r w:rsidR="00AA2897" w:rsidRPr="00AA2897">
              <w:rPr>
                <w:vertAlign w:val="superscript"/>
              </w:rPr>
              <w:t>th</w:t>
            </w:r>
            <w:r w:rsidR="00AA2897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7A892892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7AE66CD6" w14:textId="168C64B8" w:rsidR="00904D27" w:rsidRDefault="006A27BA" w:rsidP="00904D27">
            <w:r>
              <w:t xml:space="preserve">Should complete up to and including ayah </w:t>
            </w:r>
            <w:r w:rsidR="00AC6CEC">
              <w:t>93.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74EA3B0F" w14:textId="77777777" w:rsidR="00904D27" w:rsidRDefault="00904D27" w:rsidP="00904D27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8E8AF40" w14:textId="5024CF94" w:rsidR="00904D27" w:rsidRDefault="00904D27" w:rsidP="00904D27">
            <w:pPr>
              <w:ind w:left="113" w:right="113"/>
              <w:jc w:val="center"/>
            </w:pPr>
            <w:r>
              <w:t>Monday</w:t>
            </w:r>
            <w:r w:rsidR="006C6089">
              <w:t xml:space="preserve"> 11</w:t>
            </w:r>
            <w:r w:rsidR="006C6089" w:rsidRPr="006C6089">
              <w:rPr>
                <w:vertAlign w:val="superscript"/>
              </w:rPr>
              <w:t>th</w:t>
            </w:r>
            <w:r w:rsidR="006C6089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71980D61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714627FD" w14:textId="49689197" w:rsidR="0064641C" w:rsidRDefault="0064641C" w:rsidP="00904D27">
            <w:r>
              <w:t>Complete the second half of Juz 3.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2B790887" w14:textId="77777777" w:rsidR="00904D27" w:rsidRDefault="00904D27" w:rsidP="00904D27"/>
        </w:tc>
      </w:tr>
      <w:tr w:rsidR="00722176" w14:paraId="60BE34EF" w14:textId="77777777" w:rsidTr="00DD1AAF">
        <w:trPr>
          <w:cantSplit/>
          <w:trHeight w:val="1368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FECEBE2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4F2214FE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62A6D109" w14:textId="62DD7D3D" w:rsidR="00904D27" w:rsidRPr="00DD1AAF" w:rsidRDefault="00904D27" w:rsidP="00904D27">
            <w:pPr>
              <w:rPr>
                <w:b/>
                <w:bCs/>
              </w:rPr>
            </w:pPr>
            <w:proofErr w:type="spellStart"/>
            <w:r w:rsidRPr="000575D9">
              <w:rPr>
                <w:b/>
                <w:bCs/>
                <w:highlight w:val="yellow"/>
              </w:rPr>
              <w:t>Fiqh</w:t>
            </w:r>
            <w:proofErr w:type="spellEnd"/>
            <w:r w:rsidRPr="000575D9">
              <w:rPr>
                <w:b/>
                <w:bCs/>
                <w:highlight w:val="yellow"/>
              </w:rPr>
              <w:t>:</w:t>
            </w:r>
            <w:r w:rsidR="000575D9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54, 55 and 56.</w:t>
            </w:r>
          </w:p>
          <w:p w14:paraId="172F628E" w14:textId="52788EC8" w:rsidR="00904D27" w:rsidRDefault="00904D27" w:rsidP="00904D27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="00E1262C" w:rsidRPr="00E1262C">
              <w:t>C</w:t>
            </w:r>
            <w:r>
              <w:t>omplete page 34, 35 and 36</w:t>
            </w:r>
            <w:r w:rsidR="00B5473B">
              <w:t>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0FE491C5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EB8DE2D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25303340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59EBB4E1" w14:textId="33AEB731" w:rsidR="00E1262C" w:rsidRPr="00DD1AAF" w:rsidRDefault="00E1262C" w:rsidP="00E1262C">
            <w:pPr>
              <w:rPr>
                <w:b/>
                <w:bCs/>
              </w:rPr>
            </w:pPr>
            <w:proofErr w:type="spellStart"/>
            <w:r w:rsidRPr="000575D9">
              <w:rPr>
                <w:b/>
                <w:bCs/>
                <w:highlight w:val="yellow"/>
              </w:rPr>
              <w:t>Fiqh</w:t>
            </w:r>
            <w:proofErr w:type="spellEnd"/>
            <w:r w:rsidRPr="000575D9">
              <w:rPr>
                <w:b/>
                <w:bCs/>
                <w:highlight w:val="yellow"/>
              </w:rPr>
              <w:t>:</w:t>
            </w:r>
            <w:r w:rsidR="000575D9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5</w:t>
            </w:r>
            <w:r w:rsidR="005A6579">
              <w:t>7 and 58.</w:t>
            </w:r>
          </w:p>
          <w:p w14:paraId="452ADBFE" w14:textId="425097CA" w:rsidR="00DD1AAF" w:rsidRDefault="00E1262C" w:rsidP="00C85A74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C85A74">
              <w:t>37</w:t>
            </w:r>
            <w:r w:rsidR="004C785E">
              <w:t xml:space="preserve"> and 38.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18466C87" w14:textId="77777777" w:rsidR="00904D27" w:rsidRDefault="00904D27" w:rsidP="00904D27"/>
        </w:tc>
      </w:tr>
      <w:tr w:rsidR="00722176" w14:paraId="210715B4" w14:textId="77777777" w:rsidTr="00722176">
        <w:trPr>
          <w:cantSplit/>
          <w:trHeight w:val="629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C019002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62FE9F1A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6CB38E11" w14:textId="77777777" w:rsidR="00904D27" w:rsidRDefault="00381D13" w:rsidP="00904D27">
            <w:r>
              <w:t xml:space="preserve">Please continue where you left off. </w:t>
            </w:r>
          </w:p>
          <w:p w14:paraId="5D2A8462" w14:textId="2A2F3F74" w:rsidR="00411F54" w:rsidRDefault="00411F54" w:rsidP="00904D27">
            <w:r>
              <w:t xml:space="preserve">Your target to complete is written above. 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43257892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8F5222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084E94B5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49AB99A1" w14:textId="4B4FFE3D" w:rsidR="00904D27" w:rsidRDefault="00B5473B" w:rsidP="00904D27">
            <w:r>
              <w:t>Surah Yaseen and revision</w:t>
            </w:r>
            <w:r w:rsidR="00C24478">
              <w:t xml:space="preserve">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57317FF7" w14:textId="77777777" w:rsidR="00904D27" w:rsidRDefault="00904D27" w:rsidP="00904D27"/>
        </w:tc>
      </w:tr>
      <w:tr w:rsidR="00722176" w14:paraId="6CC58A07" w14:textId="77777777" w:rsidTr="00722176">
        <w:trPr>
          <w:cantSplit/>
          <w:trHeight w:val="629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7D84E3E" w14:textId="26D477AF" w:rsidR="00904D27" w:rsidRDefault="00904D27" w:rsidP="00904D27">
            <w:pPr>
              <w:ind w:left="113" w:right="113"/>
              <w:jc w:val="center"/>
            </w:pPr>
            <w:r>
              <w:t>Tuesday</w:t>
            </w:r>
            <w:r w:rsidR="00AA2897">
              <w:t xml:space="preserve"> 5</w:t>
            </w:r>
            <w:r w:rsidR="00AA2897" w:rsidRPr="00AA2897">
              <w:rPr>
                <w:vertAlign w:val="superscript"/>
              </w:rPr>
              <w:t>th</w:t>
            </w:r>
            <w:r w:rsidR="00AA2897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303E6EAD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6628A7A1" w14:textId="480E8B57" w:rsidR="00AC6CEC" w:rsidRDefault="00AC6CEC" w:rsidP="00904D27">
            <w:r>
              <w:t>Should complete up to and including ayah 98 (</w:t>
            </w:r>
            <w:r w:rsidR="003B5B96">
              <w:t>you have now completed surah Maryam).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40B3C1F3" w14:textId="77777777" w:rsidR="00904D27" w:rsidRDefault="00904D27" w:rsidP="00904D27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B2467C9" w14:textId="321D89EF" w:rsidR="00904D27" w:rsidRDefault="00904D27" w:rsidP="00904D27">
            <w:pPr>
              <w:ind w:left="113" w:right="113"/>
              <w:jc w:val="center"/>
            </w:pPr>
            <w:r>
              <w:t>Tuesday</w:t>
            </w:r>
            <w:r w:rsidR="006C6089">
              <w:t xml:space="preserve"> 12</w:t>
            </w:r>
            <w:r w:rsidR="006C6089" w:rsidRPr="006C6089">
              <w:rPr>
                <w:vertAlign w:val="superscript"/>
              </w:rPr>
              <w:t>th</w:t>
            </w:r>
            <w:r w:rsidR="006C6089">
              <w:t xml:space="preserve"> May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4EAE620F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12F4C3B3" w14:textId="3A9EA6F4" w:rsidR="00904D27" w:rsidRDefault="003C027B" w:rsidP="00904D27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5304733B" w14:textId="77777777" w:rsidR="00904D27" w:rsidRDefault="00904D27" w:rsidP="00904D27"/>
        </w:tc>
      </w:tr>
      <w:tr w:rsidR="00722176" w14:paraId="78193879" w14:textId="77777777" w:rsidTr="00722176">
        <w:trPr>
          <w:cantSplit/>
          <w:trHeight w:val="629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4D2873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3815B1FF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3A30F349" w14:textId="6CBEDD6D" w:rsidR="00BB38DE" w:rsidRPr="00DD1AAF" w:rsidRDefault="000E250A" w:rsidP="00DD1AAF">
            <w:pPr>
              <w:rPr>
                <w:b/>
                <w:bCs/>
              </w:rPr>
            </w:pPr>
            <w:r w:rsidRPr="00DD1AAF">
              <w:rPr>
                <w:b/>
                <w:bCs/>
                <w:highlight w:val="yellow"/>
              </w:rPr>
              <w:t>Hadeeth</w:t>
            </w:r>
            <w:r w:rsidR="00BB38DE" w:rsidRPr="00DD1AAF">
              <w:rPr>
                <w:b/>
                <w:bCs/>
                <w:highlight w:val="yellow"/>
              </w:rPr>
              <w:t>:</w:t>
            </w:r>
            <w:r w:rsidR="00DD1AAF">
              <w:rPr>
                <w:b/>
                <w:bCs/>
              </w:rPr>
              <w:t xml:space="preserve"> </w:t>
            </w:r>
            <w:r w:rsidR="00BB38DE" w:rsidRPr="00EE65F9">
              <w:rPr>
                <w:b/>
                <w:bCs/>
              </w:rPr>
              <w:t>Coursebook:</w:t>
            </w:r>
            <w:r w:rsidR="00BB38DE">
              <w:t xml:space="preserve"> </w:t>
            </w:r>
            <w:r w:rsidR="002C2BEF">
              <w:t>Memorise the hadeeth translation on page 77.</w:t>
            </w:r>
          </w:p>
          <w:p w14:paraId="335A64F8" w14:textId="7B8B2312" w:rsidR="00BB38DE" w:rsidRPr="00A07D5B" w:rsidRDefault="00BB38DE" w:rsidP="00A07D5B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234B0B">
              <w:t>58</w:t>
            </w:r>
            <w:r w:rsidR="001A3262">
              <w:t>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2DE05610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25260BB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7D55B342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120A838B" w14:textId="23CD6759" w:rsidR="002C2BEF" w:rsidRDefault="002C2BEF" w:rsidP="002C2BEF">
            <w:pPr>
              <w:rPr>
                <w:b/>
                <w:bCs/>
              </w:rPr>
            </w:pPr>
            <w:r w:rsidRPr="00DD1AAF">
              <w:rPr>
                <w:b/>
                <w:bCs/>
                <w:highlight w:val="yellow"/>
              </w:rPr>
              <w:t>Hadeeth:</w:t>
            </w:r>
          </w:p>
          <w:p w14:paraId="5BCAD633" w14:textId="334B44B8" w:rsidR="00904D27" w:rsidRDefault="002C2BEF" w:rsidP="00DD1AAF">
            <w:r w:rsidRPr="00EE65F9">
              <w:rPr>
                <w:b/>
                <w:bCs/>
              </w:rPr>
              <w:t>Coursebook:</w:t>
            </w:r>
            <w:r>
              <w:t xml:space="preserve"> Memorise the hadeeth translation on page 78.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0F8839AC" w14:textId="77777777" w:rsidR="00904D27" w:rsidRDefault="00904D27" w:rsidP="00904D27"/>
        </w:tc>
      </w:tr>
      <w:tr w:rsidR="00722176" w14:paraId="5CD98073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A98749D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45BE9236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auto"/>
            </w:tcBorders>
          </w:tcPr>
          <w:p w14:paraId="3AFC001A" w14:textId="31AAA107" w:rsidR="00B5473B" w:rsidRDefault="00C24478" w:rsidP="00904D27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709CC128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8AB01F5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6376F988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664FB4F7" w14:textId="11EE68A5" w:rsidR="00904D27" w:rsidRDefault="00C24478" w:rsidP="00904D27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1ADE4A6A" w14:textId="77777777" w:rsidR="00904D27" w:rsidRDefault="00904D27" w:rsidP="00904D27"/>
        </w:tc>
      </w:tr>
      <w:tr w:rsidR="00722176" w14:paraId="3BB11CA6" w14:textId="77777777" w:rsidTr="00722176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F21A19B" w14:textId="69DAF17C" w:rsidR="00904D27" w:rsidRDefault="00904D27" w:rsidP="00904D27">
            <w:pPr>
              <w:ind w:left="113" w:right="113"/>
              <w:jc w:val="center"/>
            </w:pPr>
            <w:r>
              <w:t>Wednesday</w:t>
            </w:r>
            <w:r w:rsidR="00AA2897">
              <w:t xml:space="preserve"> 6</w:t>
            </w:r>
            <w:r w:rsidR="00AA2897" w:rsidRPr="00AA2897">
              <w:rPr>
                <w:vertAlign w:val="superscript"/>
              </w:rPr>
              <w:t>th</w:t>
            </w:r>
            <w:r w:rsidR="00AA2897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68418B60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auto"/>
            </w:tcBorders>
          </w:tcPr>
          <w:p w14:paraId="0ADB2B16" w14:textId="77777777" w:rsidR="00904D27" w:rsidRDefault="003B5B96" w:rsidP="00904D27">
            <w:r>
              <w:t xml:space="preserve">Begin revision from juz 1. </w:t>
            </w:r>
            <w:r w:rsidR="00472BD5">
              <w:t>You must read half a juz a day.</w:t>
            </w:r>
          </w:p>
          <w:p w14:paraId="358CDA70" w14:textId="040042A7" w:rsidR="00472BD5" w:rsidRDefault="00472BD5" w:rsidP="00904D27">
            <w:r>
              <w:t>Target: Read half of Juz 1.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77A4B820" w14:textId="77777777" w:rsidR="00904D27" w:rsidRDefault="00904D27" w:rsidP="00904D27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538A1BC" w14:textId="39328BCD" w:rsidR="00904D27" w:rsidRDefault="00904D27" w:rsidP="00904D27">
            <w:pPr>
              <w:ind w:left="113" w:right="113"/>
              <w:jc w:val="center"/>
            </w:pPr>
            <w:r>
              <w:t>Wednesday</w:t>
            </w:r>
            <w:r w:rsidR="006C6089">
              <w:t xml:space="preserve"> 13</w:t>
            </w:r>
            <w:r w:rsidR="006C6089" w:rsidRPr="006C6089">
              <w:rPr>
                <w:vertAlign w:val="superscript"/>
              </w:rPr>
              <w:t>th</w:t>
            </w:r>
            <w:r w:rsidR="006C6089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68A15162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0FBBFD43" w14:textId="0AA9D1A9" w:rsidR="00904D27" w:rsidRDefault="003C027B" w:rsidP="00904D27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39EFB2F4" w14:textId="77777777" w:rsidR="00904D27" w:rsidRDefault="00904D27" w:rsidP="00904D27"/>
        </w:tc>
      </w:tr>
      <w:tr w:rsidR="00722176" w14:paraId="5CE04C6C" w14:textId="77777777" w:rsidTr="00DD1AAF">
        <w:trPr>
          <w:trHeight w:val="1349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4A4D643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12BC8689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4F46BC74" w14:textId="7118CD61" w:rsidR="00C9704C" w:rsidRPr="00DD1AAF" w:rsidRDefault="00C9704C" w:rsidP="00C9704C">
            <w:pPr>
              <w:rPr>
                <w:b/>
                <w:bCs/>
              </w:rPr>
            </w:pPr>
            <w:proofErr w:type="spellStart"/>
            <w:r w:rsidRPr="00DD1AAF">
              <w:rPr>
                <w:b/>
                <w:bCs/>
                <w:highlight w:val="yellow"/>
              </w:rPr>
              <w:t>Seerah</w:t>
            </w:r>
            <w:proofErr w:type="spellEnd"/>
            <w:r w:rsidRPr="00DD1AAF">
              <w:rPr>
                <w:b/>
                <w:bCs/>
                <w:highlight w:val="yellow"/>
              </w:rPr>
              <w:t>:</w:t>
            </w:r>
            <w:r w:rsidR="00DD1AAF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</w:t>
            </w:r>
            <w:r w:rsidR="00F5088D">
              <w:t>112 and 113.</w:t>
            </w:r>
          </w:p>
          <w:p w14:paraId="6581E01A" w14:textId="1C8CE7CF" w:rsidR="00DD1AAF" w:rsidRDefault="00C9704C" w:rsidP="00B5473B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5452F3">
              <w:t>82 and 83</w:t>
            </w:r>
            <w:r w:rsidR="00B5473B">
              <w:t>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427F3756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57ABBAE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707EC917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1C23F263" w14:textId="0C8EB3E6" w:rsidR="00F5088D" w:rsidRPr="00DD1AAF" w:rsidRDefault="00F5088D" w:rsidP="00F5088D">
            <w:pPr>
              <w:rPr>
                <w:b/>
                <w:bCs/>
              </w:rPr>
            </w:pPr>
            <w:proofErr w:type="spellStart"/>
            <w:r w:rsidRPr="00DD1AAF">
              <w:rPr>
                <w:b/>
                <w:bCs/>
                <w:highlight w:val="yellow"/>
              </w:rPr>
              <w:t>Seerah</w:t>
            </w:r>
            <w:proofErr w:type="spellEnd"/>
            <w:r w:rsidRPr="00DD1AAF">
              <w:rPr>
                <w:b/>
                <w:bCs/>
                <w:highlight w:val="yellow"/>
              </w:rPr>
              <w:t>:</w:t>
            </w:r>
            <w:r w:rsidR="00DD1AAF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114 and 115.</w:t>
            </w:r>
          </w:p>
          <w:p w14:paraId="4AF5711D" w14:textId="5D1BBC45" w:rsidR="00DD1AAF" w:rsidRDefault="00F5088D" w:rsidP="00B5473B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654251">
              <w:t>84 and 85.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450145D1" w14:textId="77777777" w:rsidR="00904D27" w:rsidRDefault="00904D27" w:rsidP="00904D27"/>
        </w:tc>
      </w:tr>
      <w:tr w:rsidR="00722176" w14:paraId="3BAF0732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3E0C1D9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007969EB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4CE105CE" w14:textId="35CC90AE" w:rsidR="00904D27" w:rsidRDefault="00C24478" w:rsidP="00904D27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6FA89AD5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248D15E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2E94E3E2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20F71BB0" w14:textId="731A46B9" w:rsidR="00904D27" w:rsidRDefault="00C24478" w:rsidP="00904D27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42EDE676" w14:textId="77777777" w:rsidR="00904D27" w:rsidRDefault="00904D27" w:rsidP="00904D27"/>
        </w:tc>
      </w:tr>
      <w:tr w:rsidR="00722176" w14:paraId="17E48CA6" w14:textId="77777777" w:rsidTr="00722176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4B3EA32" w14:textId="4050AB6B" w:rsidR="00904D27" w:rsidRDefault="00904D27" w:rsidP="00904D27">
            <w:pPr>
              <w:ind w:left="113" w:right="113"/>
              <w:jc w:val="center"/>
            </w:pPr>
            <w:r>
              <w:t>Thursday</w:t>
            </w:r>
            <w:r w:rsidR="00AA2897">
              <w:t xml:space="preserve"> 7</w:t>
            </w:r>
            <w:r w:rsidR="00AA2897" w:rsidRPr="00AA2897">
              <w:rPr>
                <w:vertAlign w:val="superscript"/>
              </w:rPr>
              <w:t>th</w:t>
            </w:r>
            <w:r w:rsidR="00AA2897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452C629F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52D03B29" w14:textId="4235497D" w:rsidR="00904D27" w:rsidRDefault="00472BD5" w:rsidP="00904D27">
            <w:r>
              <w:t xml:space="preserve">Complete the second half of </w:t>
            </w:r>
            <w:r w:rsidR="0064641C">
              <w:t>Juz 1.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197A8617" w14:textId="77777777" w:rsidR="00904D27" w:rsidRDefault="00904D27" w:rsidP="00904D27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C76CCF1" w14:textId="16C9C836" w:rsidR="00904D27" w:rsidRDefault="00904D27" w:rsidP="00904D27">
            <w:pPr>
              <w:ind w:left="113" w:right="113"/>
              <w:jc w:val="center"/>
            </w:pPr>
            <w:r>
              <w:t>Thursday</w:t>
            </w:r>
            <w:r w:rsidR="006C6089">
              <w:t xml:space="preserve"> 14</w:t>
            </w:r>
            <w:r w:rsidR="006C6089" w:rsidRPr="006C6089">
              <w:rPr>
                <w:vertAlign w:val="superscript"/>
              </w:rPr>
              <w:t>th</w:t>
            </w:r>
            <w:r w:rsidR="006C6089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44A0EFF3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6D22122B" w14:textId="2FDCFA64" w:rsidR="00904D27" w:rsidRDefault="003C027B" w:rsidP="00904D27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4F1FF41B" w14:textId="77777777" w:rsidR="00904D27" w:rsidRDefault="00904D27" w:rsidP="00904D27"/>
        </w:tc>
      </w:tr>
      <w:tr w:rsidR="00722176" w14:paraId="416A0DD2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5F471CE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7DBEB9D5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18EC23F5" w14:textId="7791C6B0" w:rsidR="00904D27" w:rsidRPr="00DD1AAF" w:rsidRDefault="00937C7A" w:rsidP="00DD1AAF">
            <w:pPr>
              <w:rPr>
                <w:b/>
                <w:bCs/>
              </w:rPr>
            </w:pPr>
            <w:r w:rsidRPr="00DD1AAF">
              <w:rPr>
                <w:b/>
                <w:bCs/>
                <w:highlight w:val="yellow"/>
              </w:rPr>
              <w:t>Tarikh:</w:t>
            </w:r>
            <w:r w:rsidR="00DD1AAF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123 and 124.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362C1FFB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5D3BFF1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37775FA3" w14:textId="77777777" w:rsidR="00904D27" w:rsidRDefault="00904D27" w:rsidP="00904D2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799CB6F2" w14:textId="75BC7B32" w:rsidR="00904D27" w:rsidRPr="00DD1AAF" w:rsidRDefault="00937C7A" w:rsidP="00DD1AAF">
            <w:pPr>
              <w:rPr>
                <w:b/>
                <w:bCs/>
              </w:rPr>
            </w:pPr>
            <w:r w:rsidRPr="00DD1AAF">
              <w:rPr>
                <w:b/>
                <w:bCs/>
                <w:highlight w:val="yellow"/>
              </w:rPr>
              <w:t>Tarikh:</w:t>
            </w:r>
            <w:r w:rsidR="00DD1AAF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125 and 126.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0C234DBD" w14:textId="77777777" w:rsidR="00904D27" w:rsidRDefault="00904D27" w:rsidP="00904D27"/>
        </w:tc>
      </w:tr>
      <w:tr w:rsidR="00722176" w14:paraId="1345483F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CA11A0B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6B70C8EC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60D8F706" w14:textId="01DDEDCB" w:rsidR="00904D27" w:rsidRDefault="00C24478" w:rsidP="00904D27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7E899397" w14:textId="77777777" w:rsidR="00904D27" w:rsidRDefault="00904D27" w:rsidP="00904D27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EF01611" w14:textId="77777777" w:rsidR="00904D27" w:rsidRDefault="00904D27" w:rsidP="00904D27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5B8B8116" w14:textId="77777777" w:rsidR="00904D27" w:rsidRDefault="00904D27" w:rsidP="00904D27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11E40D06" w14:textId="00896BCB" w:rsidR="00904D27" w:rsidRDefault="00C24478" w:rsidP="00904D27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74D46576" w14:textId="77777777" w:rsidR="00904D27" w:rsidRDefault="00904D27" w:rsidP="00904D27"/>
        </w:tc>
      </w:tr>
      <w:tr w:rsidR="00722176" w14:paraId="05A3D43C" w14:textId="77777777" w:rsidTr="00722176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3F14D69" w14:textId="5781A6FD" w:rsidR="00904D27" w:rsidRDefault="00904D27" w:rsidP="00904D27">
            <w:pPr>
              <w:ind w:left="113" w:right="113"/>
              <w:jc w:val="center"/>
            </w:pPr>
            <w:r>
              <w:t>Friday</w:t>
            </w:r>
            <w:r w:rsidR="00AA2897">
              <w:t xml:space="preserve"> 8</w:t>
            </w:r>
            <w:r w:rsidR="00AA2897" w:rsidRPr="00AA2897">
              <w:rPr>
                <w:vertAlign w:val="superscript"/>
              </w:rPr>
              <w:t>th</w:t>
            </w:r>
            <w:r w:rsidR="00AA2897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3B339BA6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711076EA" w14:textId="77777777" w:rsidR="00904D27" w:rsidRDefault="0064641C" w:rsidP="00904D27">
            <w:r>
              <w:t>Recite first half of Juz 2.</w:t>
            </w:r>
          </w:p>
          <w:p w14:paraId="45E6F55D" w14:textId="14092B5D" w:rsidR="0064641C" w:rsidRDefault="0064641C" w:rsidP="00904D27">
            <w:r>
              <w:t>Note on the weekend: you must continue reciting half a Juz a day.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485FC441" w14:textId="77777777" w:rsidR="00904D27" w:rsidRDefault="00904D27" w:rsidP="00904D27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CF8D8CB" w14:textId="627AD174" w:rsidR="00904D27" w:rsidRDefault="00904D27" w:rsidP="00904D27">
            <w:pPr>
              <w:ind w:left="113" w:right="113"/>
              <w:jc w:val="center"/>
            </w:pPr>
            <w:r>
              <w:t>Friday</w:t>
            </w:r>
            <w:r w:rsidR="006C6089">
              <w:t xml:space="preserve"> 15h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11A19BCC" w14:textId="77777777" w:rsidR="00904D27" w:rsidRDefault="00904D27" w:rsidP="00904D2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7FE28F7D" w14:textId="4B7E986F" w:rsidR="00904D27" w:rsidRDefault="003C027B" w:rsidP="00904D27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31A798F6" w14:textId="77777777" w:rsidR="00904D27" w:rsidRDefault="00904D27" w:rsidP="00904D27"/>
        </w:tc>
      </w:tr>
      <w:tr w:rsidR="00A27599" w14:paraId="4F35CE90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</w:tcBorders>
            <w:vAlign w:val="center"/>
          </w:tcPr>
          <w:p w14:paraId="7911C47B" w14:textId="77777777" w:rsidR="00A27599" w:rsidRDefault="00A27599" w:rsidP="00A27599">
            <w:pPr>
              <w:jc w:val="center"/>
            </w:pPr>
          </w:p>
        </w:tc>
        <w:tc>
          <w:tcPr>
            <w:tcW w:w="1204" w:type="dxa"/>
            <w:vAlign w:val="center"/>
          </w:tcPr>
          <w:p w14:paraId="39AB95D9" w14:textId="77777777" w:rsidR="00A27599" w:rsidRDefault="00A27599" w:rsidP="00A27599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06A086B8" w14:textId="37C328EB" w:rsidR="00A27599" w:rsidRPr="00B96621" w:rsidRDefault="00A27599" w:rsidP="00A27599">
            <w:pPr>
              <w:rPr>
                <w:b/>
                <w:bCs/>
              </w:rPr>
            </w:pPr>
            <w:proofErr w:type="spellStart"/>
            <w:r w:rsidRPr="00DD1AAF">
              <w:rPr>
                <w:b/>
                <w:bCs/>
                <w:highlight w:val="yellow"/>
              </w:rPr>
              <w:t>Akhlaq</w:t>
            </w:r>
            <w:proofErr w:type="spellEnd"/>
            <w:r w:rsidRPr="00DD1AAF">
              <w:rPr>
                <w:b/>
                <w:bCs/>
                <w:highlight w:val="yellow"/>
              </w:rPr>
              <w:t>:</w:t>
            </w:r>
            <w:r w:rsidR="00DD1AAF" w:rsidRPr="00EE65F9">
              <w:rPr>
                <w:b/>
                <w:bCs/>
              </w:rPr>
              <w:t xml:space="preserve"> Coursebook:</w:t>
            </w:r>
            <w:r w:rsidR="00DD1AAF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Read over and understand page 174, 175, 176 and 177.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575CEF00" w14:textId="77777777" w:rsidR="00A27599" w:rsidRDefault="00A27599" w:rsidP="00A27599"/>
        </w:tc>
        <w:tc>
          <w:tcPr>
            <w:tcW w:w="557" w:type="dxa"/>
            <w:vMerge/>
            <w:tcBorders>
              <w:left w:val="single" w:sz="12" w:space="0" w:color="000000"/>
            </w:tcBorders>
            <w:vAlign w:val="center"/>
          </w:tcPr>
          <w:p w14:paraId="2349A8A5" w14:textId="77777777" w:rsidR="00A27599" w:rsidRDefault="00A27599" w:rsidP="00A27599">
            <w:pPr>
              <w:jc w:val="center"/>
            </w:pPr>
          </w:p>
        </w:tc>
        <w:tc>
          <w:tcPr>
            <w:tcW w:w="1307" w:type="dxa"/>
            <w:vAlign w:val="center"/>
          </w:tcPr>
          <w:p w14:paraId="5BD78D05" w14:textId="77777777" w:rsidR="00A27599" w:rsidRDefault="00A27599" w:rsidP="00A27599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7749D2CD" w14:textId="16FE0D99" w:rsidR="00A27599" w:rsidRPr="00DD1AAF" w:rsidRDefault="00A27599" w:rsidP="00A27599">
            <w:pPr>
              <w:rPr>
                <w:b/>
                <w:bCs/>
              </w:rPr>
            </w:pPr>
            <w:proofErr w:type="spellStart"/>
            <w:r w:rsidRPr="00DD1AAF">
              <w:rPr>
                <w:b/>
                <w:bCs/>
                <w:highlight w:val="yellow"/>
              </w:rPr>
              <w:t>Akhlaq</w:t>
            </w:r>
            <w:proofErr w:type="spellEnd"/>
            <w:r>
              <w:rPr>
                <w:b/>
                <w:bCs/>
              </w:rPr>
              <w:t xml:space="preserve">: </w:t>
            </w:r>
            <w:r w:rsidR="00DD1AAF" w:rsidRPr="00EE65F9">
              <w:rPr>
                <w:b/>
                <w:bCs/>
              </w:rPr>
              <w:t>Coursebook:</w:t>
            </w:r>
            <w:r w:rsidR="00DD1AAF">
              <w:t xml:space="preserve"> </w:t>
            </w:r>
            <w:r>
              <w:t>Read over and understand page 17</w:t>
            </w:r>
            <w:r w:rsidR="000B6A54">
              <w:t>8, 179</w:t>
            </w:r>
            <w:r w:rsidR="008E4432">
              <w:t>, 180.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66290871" w14:textId="77777777" w:rsidR="00A27599" w:rsidRDefault="00A27599" w:rsidP="00A27599"/>
        </w:tc>
      </w:tr>
      <w:tr w:rsidR="00A27599" w14:paraId="3D297745" w14:textId="77777777" w:rsidTr="00722176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423949" w14:textId="77777777" w:rsidR="00A27599" w:rsidRDefault="00A27599" w:rsidP="00A27599">
            <w:pPr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2D9C9098" w14:textId="77777777" w:rsidR="00A27599" w:rsidRDefault="00A27599" w:rsidP="00A27599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6A63E059" w14:textId="156BA050" w:rsidR="00A27599" w:rsidRDefault="00C24478" w:rsidP="00A27599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14A29AF7" w14:textId="77777777" w:rsidR="00A27599" w:rsidRDefault="00A27599" w:rsidP="00A27599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D1FA709" w14:textId="77777777" w:rsidR="00A27599" w:rsidRDefault="00A27599" w:rsidP="00A27599">
            <w:pPr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0257CBAE" w14:textId="77777777" w:rsidR="00A27599" w:rsidRDefault="00A27599" w:rsidP="00A27599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7D2D89A8" w14:textId="30CABE51" w:rsidR="00A27599" w:rsidRDefault="00C24478" w:rsidP="00A27599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5706DBC2" w14:textId="77777777" w:rsidR="00A27599" w:rsidRDefault="00A27599" w:rsidP="00A27599"/>
        </w:tc>
      </w:tr>
    </w:tbl>
    <w:p w14:paraId="0BB37947" w14:textId="77777777" w:rsidR="00C24478" w:rsidRDefault="00C24478" w:rsidP="005E1273"/>
    <w:tbl>
      <w:tblPr>
        <w:tblStyle w:val="TableGrid"/>
        <w:tblpPr w:leftFromText="180" w:rightFromText="180" w:vertAnchor="page" w:horzAnchor="margin" w:tblpY="1681"/>
        <w:tblW w:w="10758" w:type="dxa"/>
        <w:tblLook w:val="04A0" w:firstRow="1" w:lastRow="0" w:firstColumn="1" w:lastColumn="0" w:noHBand="0" w:noVBand="1"/>
      </w:tblPr>
      <w:tblGrid>
        <w:gridCol w:w="558"/>
        <w:gridCol w:w="1204"/>
        <w:gridCol w:w="2901"/>
        <w:gridCol w:w="638"/>
        <w:gridCol w:w="557"/>
        <w:gridCol w:w="1307"/>
        <w:gridCol w:w="2754"/>
        <w:gridCol w:w="839"/>
      </w:tblGrid>
      <w:tr w:rsidR="004C785E" w14:paraId="34B1B7A6" w14:textId="77777777" w:rsidTr="00B53B11">
        <w:trPr>
          <w:trHeight w:val="630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214C3C7" w14:textId="77777777" w:rsidR="004C785E" w:rsidRDefault="004C785E" w:rsidP="00B53B11">
            <w:pPr>
              <w:jc w:val="center"/>
            </w:pPr>
            <w:r>
              <w:t>Day</w:t>
            </w:r>
          </w:p>
        </w:tc>
        <w:tc>
          <w:tcPr>
            <w:tcW w:w="12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A76670" w14:textId="77777777" w:rsidR="004C785E" w:rsidRDefault="004C785E" w:rsidP="00B53B11">
            <w:pPr>
              <w:jc w:val="center"/>
            </w:pPr>
            <w:r>
              <w:t>Subject</w:t>
            </w:r>
          </w:p>
        </w:tc>
        <w:tc>
          <w:tcPr>
            <w:tcW w:w="29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11928E" w14:textId="77777777" w:rsidR="004C785E" w:rsidRDefault="004C785E" w:rsidP="00B53B11">
            <w:pPr>
              <w:jc w:val="center"/>
            </w:pPr>
            <w:r>
              <w:t>Pages/ Content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303071" w14:textId="77777777" w:rsidR="004C785E" w:rsidRDefault="004C785E" w:rsidP="00B53B11">
            <w:pPr>
              <w:jc w:val="center"/>
            </w:pPr>
            <w:r>
              <w:t>Sign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BF5D9B" w14:textId="77777777" w:rsidR="004C785E" w:rsidRDefault="004C785E" w:rsidP="00B53B11">
            <w:pPr>
              <w:jc w:val="center"/>
            </w:pPr>
            <w:r>
              <w:t>Day</w:t>
            </w:r>
          </w:p>
        </w:tc>
        <w:tc>
          <w:tcPr>
            <w:tcW w:w="13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A76D522" w14:textId="77777777" w:rsidR="004C785E" w:rsidRDefault="004C785E" w:rsidP="00B53B11">
            <w:pPr>
              <w:jc w:val="center"/>
            </w:pPr>
            <w:r>
              <w:t>Subject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DB3A51" w14:textId="77777777" w:rsidR="004C785E" w:rsidRDefault="004C785E" w:rsidP="00B53B11">
            <w:pPr>
              <w:jc w:val="center"/>
            </w:pPr>
            <w:r>
              <w:t>Pages/ Content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58FB69" w14:textId="77777777" w:rsidR="004C785E" w:rsidRDefault="004C785E" w:rsidP="00B53B11">
            <w:pPr>
              <w:jc w:val="center"/>
            </w:pPr>
            <w:r>
              <w:t>Sign</w:t>
            </w:r>
          </w:p>
        </w:tc>
      </w:tr>
      <w:tr w:rsidR="004C785E" w14:paraId="56E0F719" w14:textId="77777777" w:rsidTr="00B53B11">
        <w:trPr>
          <w:cantSplit/>
          <w:trHeight w:val="629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0DF203E" w14:textId="3BB6484C" w:rsidR="004C785E" w:rsidRDefault="004C785E" w:rsidP="00B53B11">
            <w:pPr>
              <w:ind w:left="113" w:right="113"/>
              <w:jc w:val="center"/>
            </w:pPr>
            <w:r>
              <w:t>Monday</w:t>
            </w:r>
            <w:r w:rsidR="008A7F0B">
              <w:t xml:space="preserve"> 18</w:t>
            </w:r>
            <w:r w:rsidR="008A7F0B" w:rsidRPr="008A7F0B">
              <w:rPr>
                <w:vertAlign w:val="superscript"/>
              </w:rPr>
              <w:t>th</w:t>
            </w:r>
            <w:r w:rsidR="008A7F0B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2AE4A232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202F306F" w14:textId="52AAA673" w:rsidR="004C785E" w:rsidRDefault="003C027B" w:rsidP="00B53B11">
            <w:r>
              <w:t>Continue reciting another half a Juz.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4D61C4C0" w14:textId="77777777" w:rsidR="004C785E" w:rsidRDefault="004C785E" w:rsidP="00B53B11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AC5DCF5" w14:textId="16C87ADC" w:rsidR="004C785E" w:rsidRDefault="004C785E" w:rsidP="00B53B11">
            <w:pPr>
              <w:ind w:left="113" w:right="113"/>
              <w:jc w:val="center"/>
            </w:pPr>
            <w:r>
              <w:t>Monday</w:t>
            </w:r>
            <w:r w:rsidR="000E100C">
              <w:t xml:space="preserve"> 25</w:t>
            </w:r>
            <w:r w:rsidR="000E100C" w:rsidRPr="000E100C">
              <w:rPr>
                <w:vertAlign w:val="superscript"/>
              </w:rPr>
              <w:t>th</w:t>
            </w:r>
            <w:r w:rsidR="000E100C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53BA695C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3168DDC4" w14:textId="77C07898" w:rsidR="004C785E" w:rsidRDefault="003C027B" w:rsidP="00B53B11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1F107EE6" w14:textId="77777777" w:rsidR="004C785E" w:rsidRDefault="004C785E" w:rsidP="00B53B11"/>
        </w:tc>
      </w:tr>
      <w:tr w:rsidR="004C785E" w14:paraId="6A9129F2" w14:textId="77777777" w:rsidTr="00B53B11">
        <w:trPr>
          <w:cantSplit/>
          <w:trHeight w:val="629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F74671B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7FA4354C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406B04B4" w14:textId="5F8FBD39" w:rsidR="004C785E" w:rsidRPr="00942951" w:rsidRDefault="004C785E" w:rsidP="00B53B11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Fiqh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  <w:r w:rsidR="00942951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5</w:t>
            </w:r>
            <w:r w:rsidR="00BC0367">
              <w:t xml:space="preserve">9, </w:t>
            </w:r>
            <w:r w:rsidR="00A955FC">
              <w:t>and 60.</w:t>
            </w:r>
          </w:p>
          <w:p w14:paraId="74077209" w14:textId="2AD6B332" w:rsidR="004C785E" w:rsidRDefault="004C785E" w:rsidP="00B53B11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5B6697">
              <w:t>40 and 41.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5CAEA772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35ABB13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3AC788A4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592CE062" w14:textId="62235636" w:rsidR="004C785E" w:rsidRPr="00942951" w:rsidRDefault="004C785E" w:rsidP="00B53B11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Fiqh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  <w:r w:rsidR="00942951">
              <w:rPr>
                <w:b/>
                <w:bCs/>
              </w:rPr>
              <w:t xml:space="preserve"> </w:t>
            </w:r>
            <w:r w:rsidRPr="00EE65F9">
              <w:rPr>
                <w:b/>
                <w:bCs/>
              </w:rPr>
              <w:t>Coursebook:</w:t>
            </w:r>
            <w:r>
              <w:t xml:space="preserve"> Read over and understand page </w:t>
            </w:r>
            <w:r w:rsidR="00A955FC">
              <w:t>61.</w:t>
            </w:r>
          </w:p>
          <w:p w14:paraId="29A8F847" w14:textId="3D98647A" w:rsidR="004C785E" w:rsidRDefault="004C785E" w:rsidP="00B53B11">
            <w:r w:rsidRPr="00EE65F9">
              <w:rPr>
                <w:b/>
                <w:bCs/>
              </w:rPr>
              <w:t>Workbook:</w:t>
            </w:r>
            <w:r>
              <w:rPr>
                <w:b/>
                <w:bCs/>
              </w:rPr>
              <w:t xml:space="preserve"> </w:t>
            </w:r>
            <w:r w:rsidRPr="00E1262C">
              <w:t>C</w:t>
            </w:r>
            <w:r>
              <w:t xml:space="preserve">omplete page </w:t>
            </w:r>
            <w:r w:rsidR="005B6697">
              <w:t>42 and 43.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52498C1E" w14:textId="77777777" w:rsidR="004C785E" w:rsidRDefault="004C785E" w:rsidP="00B53B11"/>
        </w:tc>
      </w:tr>
      <w:tr w:rsidR="004C785E" w14:paraId="11A691C7" w14:textId="77777777" w:rsidTr="00B53B11">
        <w:trPr>
          <w:cantSplit/>
          <w:trHeight w:val="629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E031AF4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382DEE03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5510CE18" w14:textId="6CF40177" w:rsidR="004C785E" w:rsidRDefault="00C24478" w:rsidP="00B53B11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00BF42DE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474F173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555FA876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51CE9A72" w14:textId="67E91C7A" w:rsidR="004C785E" w:rsidRDefault="00C24478" w:rsidP="00B53B11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7E07F09C" w14:textId="77777777" w:rsidR="004C785E" w:rsidRDefault="004C785E" w:rsidP="00B53B11"/>
        </w:tc>
      </w:tr>
      <w:tr w:rsidR="004C785E" w14:paraId="3E0EDDC2" w14:textId="77777777" w:rsidTr="00B53B11">
        <w:trPr>
          <w:cantSplit/>
          <w:trHeight w:val="629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E333192" w14:textId="63A1C670" w:rsidR="004C785E" w:rsidRDefault="004C785E" w:rsidP="00B53B11">
            <w:pPr>
              <w:ind w:left="113" w:right="113"/>
              <w:jc w:val="center"/>
            </w:pPr>
            <w:r>
              <w:t>Tuesday</w:t>
            </w:r>
            <w:r w:rsidR="008A7F0B">
              <w:t xml:space="preserve"> 19</w:t>
            </w:r>
            <w:r w:rsidR="008A7F0B" w:rsidRPr="008A7F0B">
              <w:rPr>
                <w:vertAlign w:val="superscript"/>
              </w:rPr>
              <w:t>th</w:t>
            </w:r>
            <w:r w:rsidR="008A7F0B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4D01834F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4E173C4C" w14:textId="2DDF51DC" w:rsidR="004C785E" w:rsidRDefault="003C027B" w:rsidP="00B53B11">
            <w:r>
              <w:t>Continue reciting another half a Juz.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6C711E33" w14:textId="77777777" w:rsidR="004C785E" w:rsidRDefault="004C785E" w:rsidP="00B53B11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AA08EA0" w14:textId="758C95A2" w:rsidR="004C785E" w:rsidRDefault="004C785E" w:rsidP="00B53B11">
            <w:pPr>
              <w:ind w:left="113" w:right="113"/>
              <w:jc w:val="center"/>
            </w:pPr>
            <w:r>
              <w:t>Tuesday</w:t>
            </w:r>
            <w:r w:rsidR="000E100C">
              <w:t xml:space="preserve"> </w:t>
            </w:r>
            <w:r w:rsidR="00AE61FD">
              <w:t>26</w:t>
            </w:r>
            <w:r w:rsidR="00AE61FD" w:rsidRPr="00AE61FD">
              <w:rPr>
                <w:vertAlign w:val="superscript"/>
              </w:rPr>
              <w:t>th</w:t>
            </w:r>
            <w:r w:rsidR="00AE61FD">
              <w:t xml:space="preserve"> May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0C8C72F5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0322EAE3" w14:textId="6B543B76" w:rsidR="004C785E" w:rsidRDefault="003C027B" w:rsidP="00B53B11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6D99BDAF" w14:textId="77777777" w:rsidR="004C785E" w:rsidRDefault="004C785E" w:rsidP="00B53B11"/>
        </w:tc>
      </w:tr>
      <w:tr w:rsidR="004C785E" w14:paraId="3EA10181" w14:textId="77777777" w:rsidTr="00942951">
        <w:trPr>
          <w:cantSplit/>
          <w:trHeight w:val="1121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B5E3DB5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4972279D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01827B2B" w14:textId="216485F5" w:rsidR="00A07D5B" w:rsidRPr="00EE65F9" w:rsidRDefault="00291B9B" w:rsidP="00A07D5B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Aqaaid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</w:p>
          <w:p w14:paraId="3B668A3A" w14:textId="2D8ECE3C" w:rsidR="00BC27D7" w:rsidRPr="00BC27D7" w:rsidRDefault="00A07D5B" w:rsidP="00BC27D7">
            <w:r w:rsidRPr="00EE65F9">
              <w:rPr>
                <w:b/>
                <w:bCs/>
              </w:rPr>
              <w:t>Coursebook:</w:t>
            </w:r>
            <w:r>
              <w:t xml:space="preserve"> Read over and understand page </w:t>
            </w:r>
            <w:r w:rsidR="000D78F2">
              <w:t>14</w:t>
            </w:r>
            <w:r w:rsidR="005F6DF4">
              <w:t>6, 147 and 148.</w:t>
            </w:r>
            <w:r>
              <w:t xml:space="preserve"> 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67D1A4E4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0AFA627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1D861284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70AB01A4" w14:textId="1C77B041" w:rsidR="00A07D5B" w:rsidRPr="00EE65F9" w:rsidRDefault="00291B9B" w:rsidP="00A07D5B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Aqaaid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</w:p>
          <w:p w14:paraId="3B811E9B" w14:textId="728FA324" w:rsidR="004C785E" w:rsidRDefault="00A07D5B" w:rsidP="00BC27D7">
            <w:r w:rsidRPr="00EE65F9">
              <w:rPr>
                <w:b/>
                <w:bCs/>
              </w:rPr>
              <w:t>Coursebook:</w:t>
            </w:r>
            <w:r>
              <w:t xml:space="preserve"> Read over and understand page</w:t>
            </w:r>
            <w:r w:rsidR="005F6DF4">
              <w:t xml:space="preserve"> 149, 150</w:t>
            </w:r>
            <w:r w:rsidR="00322929">
              <w:t xml:space="preserve"> and </w:t>
            </w:r>
            <w:r w:rsidR="005F6DF4">
              <w:t>151</w:t>
            </w:r>
            <w:r w:rsidR="00322929">
              <w:t>.</w:t>
            </w:r>
            <w:r>
              <w:t xml:space="preserve"> 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637FF32D" w14:textId="77777777" w:rsidR="004C785E" w:rsidRDefault="004C785E" w:rsidP="00B53B11"/>
        </w:tc>
      </w:tr>
      <w:tr w:rsidR="004C785E" w14:paraId="197BA0DB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1C38AE1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05B3AB7D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auto"/>
            </w:tcBorders>
          </w:tcPr>
          <w:p w14:paraId="58C69467" w14:textId="74F66409" w:rsidR="004C785E" w:rsidRDefault="00C24478" w:rsidP="00B53B11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553823E2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5C58797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65EF9AAC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340DAB20" w14:textId="2B68A6CE" w:rsidR="004C785E" w:rsidRDefault="00C24478" w:rsidP="00B53B11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0B6AC105" w14:textId="77777777" w:rsidR="004C785E" w:rsidRDefault="004C785E" w:rsidP="00B53B11"/>
        </w:tc>
      </w:tr>
      <w:tr w:rsidR="004C785E" w14:paraId="1058D65E" w14:textId="77777777" w:rsidTr="00B53B11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6D6A256" w14:textId="1D568161" w:rsidR="004C785E" w:rsidRDefault="004C785E" w:rsidP="00B53B11">
            <w:pPr>
              <w:ind w:left="113" w:right="113"/>
              <w:jc w:val="center"/>
            </w:pPr>
            <w:r>
              <w:t>Wednesday</w:t>
            </w:r>
            <w:r w:rsidR="008A7F0B">
              <w:t xml:space="preserve"> 20</w:t>
            </w:r>
            <w:r w:rsidR="008A7F0B" w:rsidRPr="008A7F0B">
              <w:rPr>
                <w:vertAlign w:val="superscript"/>
              </w:rPr>
              <w:t>th</w:t>
            </w:r>
            <w:r w:rsidR="008A7F0B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631EA098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auto"/>
            </w:tcBorders>
          </w:tcPr>
          <w:p w14:paraId="2903E1E1" w14:textId="197A1634" w:rsidR="004C785E" w:rsidRDefault="003C027B" w:rsidP="00B53B11">
            <w:r>
              <w:t>Continue reciting another half a Juz.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14FD357B" w14:textId="77777777" w:rsidR="004C785E" w:rsidRDefault="004C785E" w:rsidP="00B53B11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F960C3" w14:textId="1E4BB3BC" w:rsidR="004C785E" w:rsidRDefault="004C785E" w:rsidP="00B53B11">
            <w:pPr>
              <w:ind w:left="113" w:right="113"/>
              <w:jc w:val="center"/>
            </w:pPr>
            <w:r>
              <w:t>Wednesday</w:t>
            </w:r>
            <w:r w:rsidR="00AA3A62">
              <w:t xml:space="preserve"> 27</w:t>
            </w:r>
            <w:r w:rsidR="00AA3A62" w:rsidRPr="00AA3A62">
              <w:rPr>
                <w:vertAlign w:val="superscript"/>
              </w:rPr>
              <w:t>th</w:t>
            </w:r>
            <w:r w:rsidR="00AA3A62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0A01F1B5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07A27091" w14:textId="7BB297F0" w:rsidR="004C785E" w:rsidRDefault="003C027B" w:rsidP="00B53B11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7DC52CE9" w14:textId="77777777" w:rsidR="004C785E" w:rsidRDefault="004C785E" w:rsidP="00B53B11"/>
        </w:tc>
      </w:tr>
      <w:tr w:rsidR="004C785E" w14:paraId="0C065820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B248108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0276E22E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617FBA30" w14:textId="77777777" w:rsidR="004C785E" w:rsidRDefault="00336CEE" w:rsidP="00B53B11">
            <w:pPr>
              <w:rPr>
                <w:b/>
                <w:bCs/>
              </w:rPr>
            </w:pPr>
            <w:r w:rsidRPr="00C24478">
              <w:rPr>
                <w:b/>
                <w:bCs/>
                <w:highlight w:val="yellow"/>
              </w:rPr>
              <w:t>Tarikh:</w:t>
            </w:r>
          </w:p>
          <w:p w14:paraId="25CFC31F" w14:textId="1C27E84F" w:rsidR="00336CEE" w:rsidRPr="00336CEE" w:rsidRDefault="00336CEE" w:rsidP="00942951">
            <w:r w:rsidRPr="00EE65F9">
              <w:rPr>
                <w:b/>
                <w:bCs/>
              </w:rPr>
              <w:t>Coursebook:</w:t>
            </w:r>
            <w:r>
              <w:t xml:space="preserve"> Read over and understand page </w:t>
            </w:r>
            <w:r w:rsidR="00A515FE">
              <w:t>1</w:t>
            </w:r>
            <w:r w:rsidR="00937C7A">
              <w:t>27 and 128.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2E7D4FE3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86E76DB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60D27CA8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50063CC3" w14:textId="77777777" w:rsidR="00A515FE" w:rsidRDefault="00A515FE" w:rsidP="00A515FE">
            <w:pPr>
              <w:rPr>
                <w:b/>
                <w:bCs/>
              </w:rPr>
            </w:pPr>
            <w:r w:rsidRPr="00C24478">
              <w:rPr>
                <w:b/>
                <w:bCs/>
                <w:highlight w:val="yellow"/>
              </w:rPr>
              <w:t>Tarikh:</w:t>
            </w:r>
          </w:p>
          <w:p w14:paraId="34DF041E" w14:textId="5A922774" w:rsidR="00937C7A" w:rsidRDefault="00A515FE" w:rsidP="00A515FE"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12</w:t>
            </w:r>
            <w:r w:rsidR="00937C7A">
              <w:t>9.</w:t>
            </w:r>
          </w:p>
          <w:p w14:paraId="060535B7" w14:textId="77777777" w:rsidR="004C785E" w:rsidRDefault="004C785E" w:rsidP="00B53B11"/>
        </w:tc>
        <w:tc>
          <w:tcPr>
            <w:tcW w:w="839" w:type="dxa"/>
            <w:tcBorders>
              <w:right w:val="single" w:sz="12" w:space="0" w:color="000000"/>
            </w:tcBorders>
          </w:tcPr>
          <w:p w14:paraId="10EA6A8D" w14:textId="77777777" w:rsidR="004C785E" w:rsidRDefault="004C785E" w:rsidP="00B53B11"/>
        </w:tc>
      </w:tr>
      <w:tr w:rsidR="004C785E" w14:paraId="183E6F51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A6F803D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5297A257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1E3BB8F4" w14:textId="68D3F849" w:rsidR="004C785E" w:rsidRDefault="00C24478" w:rsidP="00B53B11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743317D8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726A3F1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506C32BC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61E33C7F" w14:textId="26E9055A" w:rsidR="004C785E" w:rsidRDefault="00C24478" w:rsidP="00B53B11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6594CB0C" w14:textId="77777777" w:rsidR="004C785E" w:rsidRDefault="004C785E" w:rsidP="00B53B11"/>
        </w:tc>
      </w:tr>
      <w:tr w:rsidR="004C785E" w14:paraId="1405DAE9" w14:textId="77777777" w:rsidTr="00B53B11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E4135BE" w14:textId="2A7E30CE" w:rsidR="004C785E" w:rsidRDefault="004C785E" w:rsidP="00B53B11">
            <w:pPr>
              <w:ind w:left="113" w:right="113"/>
              <w:jc w:val="center"/>
            </w:pPr>
            <w:r>
              <w:t>Thursday</w:t>
            </w:r>
            <w:r w:rsidR="008A7F0B">
              <w:t xml:space="preserve"> 21</w:t>
            </w:r>
            <w:r w:rsidR="008A7F0B" w:rsidRPr="008A7F0B">
              <w:rPr>
                <w:vertAlign w:val="superscript"/>
              </w:rPr>
              <w:t>st</w:t>
            </w:r>
            <w:r w:rsidR="008A7F0B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16B78029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18BC58F9" w14:textId="0D7BC43B" w:rsidR="004C785E" w:rsidRDefault="003C027B" w:rsidP="00B53B11">
            <w:r>
              <w:t>Continue reciting another half a Juz.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0CAE0527" w14:textId="77777777" w:rsidR="004C785E" w:rsidRDefault="004C785E" w:rsidP="00B53B11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B086198" w14:textId="1CA8A68D" w:rsidR="004C785E" w:rsidRDefault="004C785E" w:rsidP="00B53B11">
            <w:pPr>
              <w:ind w:left="113" w:right="113"/>
              <w:jc w:val="center"/>
            </w:pPr>
            <w:r>
              <w:t>Thursday</w:t>
            </w:r>
            <w:r w:rsidR="00AA3A62">
              <w:t xml:space="preserve"> 28</w:t>
            </w:r>
            <w:r w:rsidR="00AA3A62" w:rsidRPr="00AA3A62">
              <w:rPr>
                <w:vertAlign w:val="superscript"/>
              </w:rPr>
              <w:t>th</w:t>
            </w:r>
            <w:r w:rsidR="00AA3A62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5B94AF14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720D6835" w14:textId="6023D097" w:rsidR="004C785E" w:rsidRDefault="003C027B" w:rsidP="00B53B11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0763A036" w14:textId="77777777" w:rsidR="004C785E" w:rsidRDefault="004C785E" w:rsidP="00B53B11"/>
        </w:tc>
      </w:tr>
      <w:tr w:rsidR="004C785E" w14:paraId="05190048" w14:textId="77777777" w:rsidTr="00BC27D7">
        <w:trPr>
          <w:trHeight w:val="1133"/>
        </w:trPr>
        <w:tc>
          <w:tcPr>
            <w:tcW w:w="558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FABE553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vAlign w:val="center"/>
          </w:tcPr>
          <w:p w14:paraId="40898256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1B80068F" w14:textId="77777777" w:rsidR="00322929" w:rsidRPr="00EE65F9" w:rsidRDefault="00322929" w:rsidP="00322929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Aqaaid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</w:p>
          <w:p w14:paraId="7659E745" w14:textId="1A038DE6" w:rsidR="00BC27D7" w:rsidRDefault="00322929" w:rsidP="00BC27D7"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</w:t>
            </w:r>
            <w:r w:rsidR="000160D3">
              <w:t>52, 153 and 154</w:t>
            </w:r>
            <w:r w:rsidR="00BC27D7">
              <w:t>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720A2D96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B83C683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vAlign w:val="center"/>
          </w:tcPr>
          <w:p w14:paraId="59633C2C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211BF50A" w14:textId="77777777" w:rsidR="000160D3" w:rsidRPr="00EE65F9" w:rsidRDefault="000160D3" w:rsidP="000160D3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Aqaaid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</w:p>
          <w:p w14:paraId="48943276" w14:textId="353D26FB" w:rsidR="000160D3" w:rsidRDefault="000160D3" w:rsidP="000160D3">
            <w:r w:rsidRPr="00EE65F9">
              <w:rPr>
                <w:b/>
                <w:bCs/>
              </w:rPr>
              <w:t>Coursebook:</w:t>
            </w:r>
            <w:r>
              <w:t xml:space="preserve"> Read over and understand page 155, 156 and 157.</w:t>
            </w:r>
          </w:p>
          <w:p w14:paraId="4F0840BF" w14:textId="77777777" w:rsidR="004C785E" w:rsidRDefault="004C785E" w:rsidP="00B53B11"/>
        </w:tc>
        <w:tc>
          <w:tcPr>
            <w:tcW w:w="839" w:type="dxa"/>
            <w:tcBorders>
              <w:right w:val="single" w:sz="12" w:space="0" w:color="000000"/>
            </w:tcBorders>
          </w:tcPr>
          <w:p w14:paraId="0AA8B449" w14:textId="77777777" w:rsidR="004C785E" w:rsidRDefault="004C785E" w:rsidP="00B53B11"/>
        </w:tc>
      </w:tr>
      <w:tr w:rsidR="004C785E" w14:paraId="38DC5F39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2C80A1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654F7C59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356256B2" w14:textId="547F18B3" w:rsidR="004C785E" w:rsidRDefault="00C24478" w:rsidP="00B53B11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18A4C7E1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494B4B8" w14:textId="77777777" w:rsidR="004C785E" w:rsidRDefault="004C785E" w:rsidP="00B53B11">
            <w:pPr>
              <w:ind w:left="113" w:right="113"/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57E5B03D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21A6F33F" w14:textId="2AE35E0D" w:rsidR="004C785E" w:rsidRDefault="00C24478" w:rsidP="00B53B11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1CCE7E9F" w14:textId="77777777" w:rsidR="004C785E" w:rsidRDefault="004C785E" w:rsidP="00B53B11"/>
        </w:tc>
      </w:tr>
      <w:tr w:rsidR="004C785E" w14:paraId="2D0FB5B7" w14:textId="77777777" w:rsidTr="00B53B11">
        <w:trPr>
          <w:trHeight w:val="63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93DCFCA" w14:textId="5A023A3D" w:rsidR="004C785E" w:rsidRDefault="004C785E" w:rsidP="00B53B11">
            <w:pPr>
              <w:ind w:left="113" w:right="113"/>
              <w:jc w:val="center"/>
            </w:pPr>
            <w:r>
              <w:t>Friday</w:t>
            </w:r>
            <w:r w:rsidR="000E100C">
              <w:t xml:space="preserve"> 22</w:t>
            </w:r>
            <w:r w:rsidR="000E100C" w:rsidRPr="000E100C">
              <w:rPr>
                <w:vertAlign w:val="superscript"/>
              </w:rPr>
              <w:t>nd</w:t>
            </w:r>
            <w:r w:rsidR="000E100C">
              <w:t xml:space="preserve"> May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14:paraId="53598087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14:paraId="2BA49688" w14:textId="590623CB" w:rsidR="004C785E" w:rsidRDefault="003C027B" w:rsidP="00B53B11">
            <w:r>
              <w:t>Continue reciting another half a Juz.</w:t>
            </w:r>
          </w:p>
        </w:tc>
        <w:tc>
          <w:tcPr>
            <w:tcW w:w="638" w:type="dxa"/>
            <w:tcBorders>
              <w:top w:val="single" w:sz="12" w:space="0" w:color="000000"/>
              <w:right w:val="single" w:sz="12" w:space="0" w:color="000000"/>
            </w:tcBorders>
          </w:tcPr>
          <w:p w14:paraId="642FB0ED" w14:textId="77777777" w:rsidR="004C785E" w:rsidRDefault="004C785E" w:rsidP="00B53B11"/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4A365EB" w14:textId="40985EC9" w:rsidR="004C785E" w:rsidRDefault="004C785E" w:rsidP="00B53B11">
            <w:pPr>
              <w:ind w:left="113" w:right="113"/>
              <w:jc w:val="center"/>
            </w:pPr>
            <w:r>
              <w:t>Friday</w:t>
            </w:r>
            <w:r w:rsidR="00DB5925">
              <w:t xml:space="preserve"> 29</w:t>
            </w:r>
            <w:r w:rsidR="00DB5925" w:rsidRPr="00DB5925">
              <w:rPr>
                <w:vertAlign w:val="superscript"/>
              </w:rPr>
              <w:t>th</w:t>
            </w:r>
            <w:r w:rsidR="00DB5925">
              <w:t xml:space="preserve"> May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5B899879" w14:textId="77777777" w:rsidR="004C785E" w:rsidRDefault="004C785E" w:rsidP="00B53B11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</w:tcBorders>
          </w:tcPr>
          <w:p w14:paraId="48AB4B53" w14:textId="5B981503" w:rsidR="004C785E" w:rsidRDefault="003C027B" w:rsidP="00B53B11">
            <w:r>
              <w:t>Continue reciting another half a Juz.</w:t>
            </w:r>
          </w:p>
        </w:tc>
        <w:tc>
          <w:tcPr>
            <w:tcW w:w="839" w:type="dxa"/>
            <w:tcBorders>
              <w:top w:val="single" w:sz="12" w:space="0" w:color="000000"/>
              <w:right w:val="single" w:sz="12" w:space="0" w:color="000000"/>
            </w:tcBorders>
          </w:tcPr>
          <w:p w14:paraId="6E75822C" w14:textId="77777777" w:rsidR="004C785E" w:rsidRDefault="004C785E" w:rsidP="00B53B11"/>
        </w:tc>
      </w:tr>
      <w:tr w:rsidR="004C785E" w14:paraId="16341A2A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</w:tcBorders>
            <w:vAlign w:val="center"/>
          </w:tcPr>
          <w:p w14:paraId="4EBAFE54" w14:textId="77777777" w:rsidR="004C785E" w:rsidRDefault="004C785E" w:rsidP="00B53B11">
            <w:pPr>
              <w:jc w:val="center"/>
            </w:pPr>
          </w:p>
        </w:tc>
        <w:tc>
          <w:tcPr>
            <w:tcW w:w="1204" w:type="dxa"/>
            <w:vAlign w:val="center"/>
          </w:tcPr>
          <w:p w14:paraId="76BBB5FA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901" w:type="dxa"/>
          </w:tcPr>
          <w:p w14:paraId="2B28AD70" w14:textId="77777777" w:rsidR="008E4432" w:rsidRDefault="008E4432" w:rsidP="008E4432">
            <w:pPr>
              <w:rPr>
                <w:b/>
                <w:bCs/>
              </w:rPr>
            </w:pPr>
            <w:proofErr w:type="spellStart"/>
            <w:r w:rsidRPr="00C24478">
              <w:rPr>
                <w:b/>
                <w:bCs/>
                <w:highlight w:val="yellow"/>
              </w:rPr>
              <w:t>Akhlaq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1A413361" w14:textId="4D63A891" w:rsidR="004C785E" w:rsidRDefault="008E4432" w:rsidP="008E4432">
            <w:r>
              <w:t xml:space="preserve">Read over and understand page 181, </w:t>
            </w:r>
            <w:r w:rsidR="001B1A44">
              <w:t>182 and 183</w:t>
            </w:r>
            <w:r w:rsidR="00C0050F">
              <w:t>.</w:t>
            </w:r>
          </w:p>
        </w:tc>
        <w:tc>
          <w:tcPr>
            <w:tcW w:w="638" w:type="dxa"/>
            <w:tcBorders>
              <w:right w:val="single" w:sz="12" w:space="0" w:color="000000"/>
            </w:tcBorders>
          </w:tcPr>
          <w:p w14:paraId="525CD7F2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</w:tcBorders>
            <w:vAlign w:val="center"/>
          </w:tcPr>
          <w:p w14:paraId="4ED5323C" w14:textId="77777777" w:rsidR="004C785E" w:rsidRDefault="004C785E" w:rsidP="00B53B11">
            <w:pPr>
              <w:jc w:val="center"/>
            </w:pPr>
          </w:p>
        </w:tc>
        <w:tc>
          <w:tcPr>
            <w:tcW w:w="1307" w:type="dxa"/>
            <w:vAlign w:val="center"/>
          </w:tcPr>
          <w:p w14:paraId="63F50109" w14:textId="77777777" w:rsidR="004C785E" w:rsidRDefault="004C785E" w:rsidP="00B53B11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754" w:type="dxa"/>
          </w:tcPr>
          <w:p w14:paraId="49359CEC" w14:textId="35EFEE3F" w:rsidR="004C785E" w:rsidRDefault="00C0050F" w:rsidP="00C0050F">
            <w:proofErr w:type="spellStart"/>
            <w:r w:rsidRPr="00C24478">
              <w:rPr>
                <w:b/>
                <w:bCs/>
                <w:highlight w:val="yellow"/>
              </w:rPr>
              <w:t>Adab</w:t>
            </w:r>
            <w:proofErr w:type="spellEnd"/>
            <w:r w:rsidRPr="00C24478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Read over and understand page 196, 197, 198 and 199.</w:t>
            </w:r>
          </w:p>
        </w:tc>
        <w:tc>
          <w:tcPr>
            <w:tcW w:w="839" w:type="dxa"/>
            <w:tcBorders>
              <w:right w:val="single" w:sz="12" w:space="0" w:color="000000"/>
            </w:tcBorders>
          </w:tcPr>
          <w:p w14:paraId="28D1DDBB" w14:textId="77777777" w:rsidR="004C785E" w:rsidRDefault="004C785E" w:rsidP="00B53B11"/>
        </w:tc>
      </w:tr>
      <w:tr w:rsidR="004C785E" w14:paraId="1863EC86" w14:textId="77777777" w:rsidTr="00B53B11">
        <w:trPr>
          <w:trHeight w:val="630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DC7ED1" w14:textId="77777777" w:rsidR="004C785E" w:rsidRDefault="004C785E" w:rsidP="00B53B11">
            <w:pPr>
              <w:jc w:val="center"/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14:paraId="10FA15A9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14:paraId="651D9FED" w14:textId="6F9BD616" w:rsidR="004C785E" w:rsidRDefault="00C24478" w:rsidP="00B53B11">
            <w:r>
              <w:t>Surah Yaseen and revision of 3 surahs and 3 duas.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14:paraId="3C8D3565" w14:textId="77777777" w:rsidR="004C785E" w:rsidRDefault="004C785E" w:rsidP="00B53B11"/>
        </w:tc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46258E" w14:textId="77777777" w:rsidR="004C785E" w:rsidRDefault="004C785E" w:rsidP="00B53B11">
            <w:pPr>
              <w:jc w:val="center"/>
            </w:pPr>
          </w:p>
        </w:tc>
        <w:tc>
          <w:tcPr>
            <w:tcW w:w="1307" w:type="dxa"/>
            <w:tcBorders>
              <w:bottom w:val="single" w:sz="12" w:space="0" w:color="000000"/>
            </w:tcBorders>
            <w:vAlign w:val="center"/>
          </w:tcPr>
          <w:p w14:paraId="6E1B8576" w14:textId="77777777" w:rsidR="004C785E" w:rsidRDefault="004C785E" w:rsidP="00B53B11">
            <w:pPr>
              <w:jc w:val="center"/>
            </w:pPr>
            <w:r>
              <w:t>Surahs &amp; Duas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</w:tcPr>
          <w:p w14:paraId="30DBE7A5" w14:textId="1F1D5A41" w:rsidR="004C785E" w:rsidRDefault="00C24478" w:rsidP="00B53B11">
            <w:r>
              <w:t>Surah Yaseen and revision of 3 surahs and 3 duas.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12" w:space="0" w:color="000000"/>
            </w:tcBorders>
          </w:tcPr>
          <w:p w14:paraId="7F526E71" w14:textId="77777777" w:rsidR="004C785E" w:rsidRDefault="004C785E" w:rsidP="00B53B11"/>
        </w:tc>
      </w:tr>
    </w:tbl>
    <w:p w14:paraId="2978B9AD" w14:textId="77777777" w:rsidR="00B03B01" w:rsidRDefault="00942951" w:rsidP="00B03B01">
      <w:pPr>
        <w:jc w:val="center"/>
      </w:pPr>
      <w:r>
        <w:t xml:space="preserve">Alhamdullilah, you have now completed </w:t>
      </w:r>
      <w:r w:rsidR="00B03B01">
        <w:t xml:space="preserve">the syllabus. </w:t>
      </w:r>
    </w:p>
    <w:p w14:paraId="311BE72C" w14:textId="6012330B" w:rsidR="00B03B01" w:rsidRDefault="00B03B01" w:rsidP="00E91407">
      <w:pPr>
        <w:jc w:val="center"/>
      </w:pPr>
      <w:r>
        <w:t>Please ensure you are regularly revising over your coursebook, Surahs and Duas.</w:t>
      </w:r>
    </w:p>
    <w:sectPr w:rsidR="00B03B01" w:rsidSect="004A7C4D">
      <w:headerReference w:type="default" r:id="rId8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D1E9" w14:textId="77777777" w:rsidR="00BC54EA" w:rsidRDefault="00BC54EA" w:rsidP="00526683">
      <w:pPr>
        <w:spacing w:after="0" w:line="240" w:lineRule="auto"/>
      </w:pPr>
      <w:r>
        <w:separator/>
      </w:r>
    </w:p>
  </w:endnote>
  <w:endnote w:type="continuationSeparator" w:id="0">
    <w:p w14:paraId="456EBC57" w14:textId="77777777" w:rsidR="00BC54EA" w:rsidRDefault="00BC54EA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2664" w14:textId="77777777" w:rsidR="00BC54EA" w:rsidRDefault="00BC54EA" w:rsidP="00526683">
      <w:pPr>
        <w:spacing w:after="0" w:line="240" w:lineRule="auto"/>
      </w:pPr>
      <w:r>
        <w:separator/>
      </w:r>
    </w:p>
  </w:footnote>
  <w:footnote w:type="continuationSeparator" w:id="0">
    <w:p w14:paraId="215CD116" w14:textId="77777777" w:rsidR="00BC54EA" w:rsidRDefault="00BC54EA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4C4C"/>
    <w:multiLevelType w:val="hybridMultilevel"/>
    <w:tmpl w:val="94A03D58"/>
    <w:lvl w:ilvl="0" w:tplc="B872795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160D3"/>
    <w:rsid w:val="00035007"/>
    <w:rsid w:val="00053039"/>
    <w:rsid w:val="00053253"/>
    <w:rsid w:val="000550D6"/>
    <w:rsid w:val="000575D9"/>
    <w:rsid w:val="0007476D"/>
    <w:rsid w:val="00076533"/>
    <w:rsid w:val="000B6A54"/>
    <w:rsid w:val="000D1D01"/>
    <w:rsid w:val="000D78F2"/>
    <w:rsid w:val="000E100C"/>
    <w:rsid w:val="000E250A"/>
    <w:rsid w:val="000F6A59"/>
    <w:rsid w:val="001176C2"/>
    <w:rsid w:val="00137674"/>
    <w:rsid w:val="001416A9"/>
    <w:rsid w:val="001A3262"/>
    <w:rsid w:val="001B1A44"/>
    <w:rsid w:val="001E279D"/>
    <w:rsid w:val="001F39E1"/>
    <w:rsid w:val="001F759C"/>
    <w:rsid w:val="00207A95"/>
    <w:rsid w:val="00216A35"/>
    <w:rsid w:val="00234B0B"/>
    <w:rsid w:val="00234B2A"/>
    <w:rsid w:val="00251DA3"/>
    <w:rsid w:val="00273132"/>
    <w:rsid w:val="00291B9B"/>
    <w:rsid w:val="002A334A"/>
    <w:rsid w:val="002B39C9"/>
    <w:rsid w:val="002C2BEF"/>
    <w:rsid w:val="002E5D85"/>
    <w:rsid w:val="00315C7E"/>
    <w:rsid w:val="003200DB"/>
    <w:rsid w:val="00322929"/>
    <w:rsid w:val="00336CEE"/>
    <w:rsid w:val="00372A8F"/>
    <w:rsid w:val="00381D13"/>
    <w:rsid w:val="0039507D"/>
    <w:rsid w:val="003A1563"/>
    <w:rsid w:val="003A3E14"/>
    <w:rsid w:val="003B5B96"/>
    <w:rsid w:val="003C027B"/>
    <w:rsid w:val="003C1A5B"/>
    <w:rsid w:val="003C65EF"/>
    <w:rsid w:val="00407520"/>
    <w:rsid w:val="00411F54"/>
    <w:rsid w:val="00464E40"/>
    <w:rsid w:val="00472BD5"/>
    <w:rsid w:val="0048477E"/>
    <w:rsid w:val="004A54EA"/>
    <w:rsid w:val="004A7C4D"/>
    <w:rsid w:val="004C5EB5"/>
    <w:rsid w:val="004C785E"/>
    <w:rsid w:val="00526683"/>
    <w:rsid w:val="005326E0"/>
    <w:rsid w:val="00540604"/>
    <w:rsid w:val="005452F3"/>
    <w:rsid w:val="00547971"/>
    <w:rsid w:val="005546B6"/>
    <w:rsid w:val="005A6579"/>
    <w:rsid w:val="005B6697"/>
    <w:rsid w:val="005C21A8"/>
    <w:rsid w:val="005E1273"/>
    <w:rsid w:val="005F6DF4"/>
    <w:rsid w:val="006057B4"/>
    <w:rsid w:val="006347D0"/>
    <w:rsid w:val="0064641C"/>
    <w:rsid w:val="00654251"/>
    <w:rsid w:val="006771BF"/>
    <w:rsid w:val="00680779"/>
    <w:rsid w:val="00690E3B"/>
    <w:rsid w:val="0069265C"/>
    <w:rsid w:val="006A27BA"/>
    <w:rsid w:val="006C6089"/>
    <w:rsid w:val="006D6886"/>
    <w:rsid w:val="006E1F28"/>
    <w:rsid w:val="00722176"/>
    <w:rsid w:val="007821E8"/>
    <w:rsid w:val="00783C04"/>
    <w:rsid w:val="007C34C0"/>
    <w:rsid w:val="007D2E97"/>
    <w:rsid w:val="007E2BFF"/>
    <w:rsid w:val="007F0400"/>
    <w:rsid w:val="007F4E7C"/>
    <w:rsid w:val="00801659"/>
    <w:rsid w:val="00803954"/>
    <w:rsid w:val="008065F9"/>
    <w:rsid w:val="00865EDA"/>
    <w:rsid w:val="008A7F0B"/>
    <w:rsid w:val="008D006C"/>
    <w:rsid w:val="008D74B3"/>
    <w:rsid w:val="008E11CF"/>
    <w:rsid w:val="008E2D9E"/>
    <w:rsid w:val="008E4432"/>
    <w:rsid w:val="008F7834"/>
    <w:rsid w:val="00904D27"/>
    <w:rsid w:val="00937C7A"/>
    <w:rsid w:val="00942951"/>
    <w:rsid w:val="00977B4A"/>
    <w:rsid w:val="009C015D"/>
    <w:rsid w:val="009D7B83"/>
    <w:rsid w:val="009D7F4E"/>
    <w:rsid w:val="00A030D5"/>
    <w:rsid w:val="00A07D5B"/>
    <w:rsid w:val="00A1424C"/>
    <w:rsid w:val="00A27599"/>
    <w:rsid w:val="00A515FE"/>
    <w:rsid w:val="00A955FC"/>
    <w:rsid w:val="00AA2897"/>
    <w:rsid w:val="00AA3A62"/>
    <w:rsid w:val="00AB4AA7"/>
    <w:rsid w:val="00AB5C47"/>
    <w:rsid w:val="00AC591F"/>
    <w:rsid w:val="00AC6CEC"/>
    <w:rsid w:val="00AD6140"/>
    <w:rsid w:val="00AE61FD"/>
    <w:rsid w:val="00AF3DD9"/>
    <w:rsid w:val="00B03B01"/>
    <w:rsid w:val="00B10BB8"/>
    <w:rsid w:val="00B14096"/>
    <w:rsid w:val="00B211D4"/>
    <w:rsid w:val="00B5473B"/>
    <w:rsid w:val="00B8079C"/>
    <w:rsid w:val="00B9151A"/>
    <w:rsid w:val="00B96621"/>
    <w:rsid w:val="00BB38DE"/>
    <w:rsid w:val="00BC0367"/>
    <w:rsid w:val="00BC27D7"/>
    <w:rsid w:val="00BC54EA"/>
    <w:rsid w:val="00C0050F"/>
    <w:rsid w:val="00C205DE"/>
    <w:rsid w:val="00C24478"/>
    <w:rsid w:val="00C41F39"/>
    <w:rsid w:val="00C62FF8"/>
    <w:rsid w:val="00C85A74"/>
    <w:rsid w:val="00C9704C"/>
    <w:rsid w:val="00CA5998"/>
    <w:rsid w:val="00CC304D"/>
    <w:rsid w:val="00CD7828"/>
    <w:rsid w:val="00CE0C47"/>
    <w:rsid w:val="00CF4F52"/>
    <w:rsid w:val="00D476D7"/>
    <w:rsid w:val="00D81CAB"/>
    <w:rsid w:val="00D847DC"/>
    <w:rsid w:val="00D91ABB"/>
    <w:rsid w:val="00DB5925"/>
    <w:rsid w:val="00DD1AAF"/>
    <w:rsid w:val="00E1262C"/>
    <w:rsid w:val="00E256BA"/>
    <w:rsid w:val="00E26CBD"/>
    <w:rsid w:val="00E273B9"/>
    <w:rsid w:val="00E57C15"/>
    <w:rsid w:val="00E673B0"/>
    <w:rsid w:val="00E91407"/>
    <w:rsid w:val="00EE65F9"/>
    <w:rsid w:val="00F25F0D"/>
    <w:rsid w:val="00F5088D"/>
    <w:rsid w:val="00F84AA9"/>
    <w:rsid w:val="00FA15D7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2AF8-49E4-4981-9DB2-B47C6DA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2020-04-24T11:41:00Z</dcterms:created>
  <dcterms:modified xsi:type="dcterms:W3CDTF">2020-04-24T11:41:00Z</dcterms:modified>
</cp:coreProperties>
</file>